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B8E3"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656AE97"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6748D54"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05EAB62"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AE1763D"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681DF5F"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F63263C"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19BECD20"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7D00BE2"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1364ACFA" w14:textId="77777777" w:rsid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62D89F78" w14:textId="77777777" w:rsidR="00560062" w:rsidRDefault="00560062"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39F8B90" w14:textId="77777777" w:rsidR="001F7FD1" w:rsidRDefault="001F7FD1"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86E720F" w14:textId="77777777" w:rsidR="00560062" w:rsidRPr="00560062" w:rsidRDefault="00560062"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AB9E151" w14:textId="2B6ABA01" w:rsidR="00C1246E" w:rsidRPr="00560062"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560062">
        <w:rPr>
          <w:rFonts w:ascii="Arial" w:hAnsi="Arial" w:cs="Arial"/>
          <w:b/>
        </w:rPr>
        <w:t>U</w:t>
      </w:r>
      <w:r w:rsidR="00C1246E" w:rsidRPr="00560062">
        <w:rPr>
          <w:rFonts w:ascii="Arial" w:hAnsi="Arial" w:cs="Arial"/>
          <w:b/>
        </w:rPr>
        <w:t>NITED STATES BANKRUPTCY COURT</w:t>
      </w:r>
    </w:p>
    <w:p w14:paraId="18059747"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560062">
        <w:rPr>
          <w:rFonts w:ascii="Arial" w:hAnsi="Arial" w:cs="Arial"/>
          <w:b/>
        </w:rPr>
        <w:t>SOUTHERN DISTRICT OF FLORIDA</w:t>
      </w:r>
    </w:p>
    <w:p w14:paraId="298930C6" w14:textId="77777777" w:rsidR="00C1246E" w:rsidRPr="00560062" w:rsidRDefault="002A71B3"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hyperlink r:id="rId6" w:history="1">
        <w:r w:rsidR="00E1028B" w:rsidRPr="00560062">
          <w:rPr>
            <w:rStyle w:val="Hyperlink"/>
            <w:rFonts w:ascii="Arial" w:hAnsi="Arial" w:cs="Arial"/>
          </w:rPr>
          <w:t>www.flsb.uscourts.gov</w:t>
        </w:r>
      </w:hyperlink>
    </w:p>
    <w:p w14:paraId="0F20D554"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9A4B03C"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rPr>
      </w:pPr>
      <w:r w:rsidRPr="00560062">
        <w:rPr>
          <w:rFonts w:ascii="Arial" w:hAnsi="Arial" w:cs="Arial"/>
          <w:b/>
          <w:bCs/>
        </w:rPr>
        <w:t>In re:</w:t>
      </w:r>
      <w:r w:rsidRPr="00560062">
        <w:rPr>
          <w:rFonts w:ascii="Arial" w:hAnsi="Arial" w:cs="Arial"/>
          <w:b/>
          <w:bCs/>
        </w:rPr>
        <w:tab/>
      </w:r>
      <w:r w:rsidRPr="00560062">
        <w:rPr>
          <w:rFonts w:ascii="Arial" w:hAnsi="Arial" w:cs="Arial"/>
          <w:b/>
          <w:bCs/>
        </w:rPr>
        <w:tab/>
      </w:r>
      <w:r w:rsidRPr="00560062">
        <w:rPr>
          <w:rFonts w:ascii="Arial" w:hAnsi="Arial" w:cs="Arial"/>
          <w:b/>
          <w:bCs/>
        </w:rPr>
        <w:tab/>
      </w:r>
      <w:r w:rsidRPr="00560062">
        <w:rPr>
          <w:rFonts w:ascii="Arial" w:hAnsi="Arial" w:cs="Arial"/>
          <w:b/>
          <w:bCs/>
        </w:rPr>
        <w:tab/>
      </w:r>
      <w:r w:rsidRPr="00560062">
        <w:rPr>
          <w:rFonts w:ascii="Arial" w:hAnsi="Arial" w:cs="Arial"/>
          <w:b/>
          <w:bCs/>
        </w:rPr>
        <w:tab/>
      </w:r>
      <w:r w:rsidRPr="00560062">
        <w:rPr>
          <w:rFonts w:ascii="Arial" w:hAnsi="Arial" w:cs="Arial"/>
          <w:b/>
          <w:bCs/>
        </w:rPr>
        <w:tab/>
      </w:r>
      <w:r w:rsidRPr="00560062">
        <w:rPr>
          <w:rFonts w:ascii="Arial" w:hAnsi="Arial" w:cs="Arial"/>
          <w:b/>
          <w:bCs/>
        </w:rPr>
        <w:tab/>
      </w:r>
      <w:r w:rsidR="005604C7" w:rsidRPr="00560062">
        <w:rPr>
          <w:rFonts w:ascii="Arial" w:hAnsi="Arial" w:cs="Arial"/>
          <w:b/>
          <w:bCs/>
        </w:rPr>
        <w:t>Case</w:t>
      </w:r>
      <w:r w:rsidRPr="00560062">
        <w:rPr>
          <w:rFonts w:ascii="Arial" w:hAnsi="Arial" w:cs="Arial"/>
          <w:b/>
          <w:bCs/>
        </w:rPr>
        <w:t xml:space="preserve"> N</w:t>
      </w:r>
      <w:r w:rsidR="005604C7" w:rsidRPr="00560062">
        <w:rPr>
          <w:rFonts w:ascii="Arial" w:hAnsi="Arial" w:cs="Arial"/>
          <w:b/>
          <w:bCs/>
        </w:rPr>
        <w:t>o</w:t>
      </w:r>
      <w:r w:rsidRPr="00560062">
        <w:rPr>
          <w:rFonts w:ascii="Arial" w:hAnsi="Arial" w:cs="Arial"/>
          <w:b/>
          <w:bCs/>
        </w:rPr>
        <w:t>.</w:t>
      </w:r>
    </w:p>
    <w:p w14:paraId="3E09DAE5" w14:textId="77777777" w:rsidR="00C1246E" w:rsidRPr="00560062" w:rsidRDefault="00E1028B"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rPr>
      </w:pPr>
      <w:r w:rsidRPr="00560062">
        <w:rPr>
          <w:rFonts w:ascii="Arial" w:hAnsi="Arial" w:cs="Arial"/>
          <w:b/>
          <w:bCs/>
        </w:rPr>
        <w:tab/>
      </w:r>
      <w:r w:rsidRPr="00560062">
        <w:rPr>
          <w:rFonts w:ascii="Arial" w:hAnsi="Arial" w:cs="Arial"/>
          <w:b/>
          <w:bCs/>
        </w:rPr>
        <w:tab/>
      </w:r>
      <w:r w:rsidRPr="00560062">
        <w:rPr>
          <w:rFonts w:ascii="Arial" w:hAnsi="Arial" w:cs="Arial"/>
          <w:b/>
          <w:bCs/>
        </w:rPr>
        <w:tab/>
      </w:r>
      <w:r w:rsidRPr="00560062">
        <w:rPr>
          <w:rFonts w:ascii="Arial" w:hAnsi="Arial" w:cs="Arial"/>
          <w:b/>
          <w:bCs/>
        </w:rPr>
        <w:tab/>
      </w:r>
      <w:r w:rsidRPr="00560062">
        <w:rPr>
          <w:rFonts w:ascii="Arial" w:hAnsi="Arial" w:cs="Arial"/>
          <w:b/>
          <w:bCs/>
        </w:rPr>
        <w:tab/>
      </w:r>
      <w:r w:rsidRPr="00560062">
        <w:rPr>
          <w:rFonts w:ascii="Arial" w:hAnsi="Arial" w:cs="Arial"/>
          <w:b/>
          <w:bCs/>
        </w:rPr>
        <w:tab/>
      </w:r>
      <w:r w:rsidRPr="00560062">
        <w:rPr>
          <w:rFonts w:ascii="Arial" w:hAnsi="Arial" w:cs="Arial"/>
          <w:b/>
          <w:bCs/>
        </w:rPr>
        <w:tab/>
        <w:t>Chapter</w:t>
      </w:r>
      <w:r w:rsidR="00374AB0" w:rsidRPr="00560062">
        <w:rPr>
          <w:rFonts w:ascii="Arial" w:hAnsi="Arial" w:cs="Arial"/>
          <w:b/>
          <w:bCs/>
        </w:rPr>
        <w:t xml:space="preserve"> 13</w:t>
      </w:r>
    </w:p>
    <w:p w14:paraId="1B1F48A7"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rPr>
      </w:pPr>
    </w:p>
    <w:p w14:paraId="2F4AFDE5"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hAnsi="Arial" w:cs="Arial"/>
          <w:b/>
          <w:bCs/>
        </w:rPr>
      </w:pPr>
    </w:p>
    <w:p w14:paraId="6AFB159A" w14:textId="77777777" w:rsidR="00C1246E" w:rsidRPr="00560062" w:rsidRDefault="00E1028B"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u w:val="single"/>
        </w:rPr>
      </w:pPr>
      <w:r w:rsidRPr="00560062">
        <w:rPr>
          <w:rFonts w:ascii="Arial" w:hAnsi="Arial" w:cs="Arial"/>
          <w:b/>
          <w:bCs/>
          <w:u w:val="single"/>
        </w:rPr>
        <w:t xml:space="preserve">                       </w:t>
      </w:r>
      <w:r w:rsidR="00374AB0" w:rsidRPr="00560062">
        <w:rPr>
          <w:rFonts w:ascii="Arial" w:hAnsi="Arial" w:cs="Arial"/>
          <w:b/>
          <w:bCs/>
          <w:u w:val="single"/>
        </w:rPr>
        <w:t>Debtor</w:t>
      </w:r>
      <w:r w:rsidRPr="00560062">
        <w:rPr>
          <w:rFonts w:ascii="Arial" w:hAnsi="Arial" w:cs="Arial"/>
          <w:b/>
          <w:bCs/>
          <w:u w:val="single"/>
        </w:rPr>
        <w:t xml:space="preserve">              </w:t>
      </w:r>
      <w:r w:rsidR="00C1246E" w:rsidRPr="00560062">
        <w:rPr>
          <w:rFonts w:ascii="Arial" w:hAnsi="Arial" w:cs="Arial"/>
          <w:b/>
          <w:bCs/>
        </w:rPr>
        <w:t>/</w:t>
      </w:r>
    </w:p>
    <w:p w14:paraId="3D78A5DD"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587FDEEF"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14:paraId="3C9853E3" w14:textId="77777777" w:rsidR="00C1246E" w:rsidRPr="00560062" w:rsidRDefault="00C1246E" w:rsidP="00243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u w:val="single"/>
        </w:rPr>
      </w:pPr>
      <w:r w:rsidRPr="00560062">
        <w:rPr>
          <w:rFonts w:ascii="Arial" w:hAnsi="Arial" w:cs="Arial"/>
          <w:b/>
          <w:bCs/>
          <w:u w:val="single"/>
        </w:rPr>
        <w:t xml:space="preserve">ORDER </w:t>
      </w:r>
      <w:r w:rsidR="00204EB5" w:rsidRPr="00560062">
        <w:rPr>
          <w:rFonts w:ascii="Arial" w:hAnsi="Arial" w:cs="Arial"/>
          <w:b/>
          <w:bCs/>
          <w:u w:val="single"/>
        </w:rPr>
        <w:t xml:space="preserve">GRANTING </w:t>
      </w:r>
      <w:r w:rsidR="00243CA9" w:rsidRPr="00560062">
        <w:rPr>
          <w:rFonts w:ascii="Arial" w:hAnsi="Arial" w:cs="Arial"/>
          <w:b/>
          <w:bCs/>
          <w:color w:val="000000"/>
          <w:u w:val="single"/>
        </w:rPr>
        <w:t xml:space="preserve">DEBTOR’S MOTION TO SEPARATELY CLASSIFY </w:t>
      </w:r>
      <w:r w:rsidR="00825FA0" w:rsidRPr="00560062">
        <w:rPr>
          <w:rFonts w:ascii="Arial" w:hAnsi="Arial" w:cs="Arial"/>
          <w:b/>
          <w:bCs/>
          <w:color w:val="000000"/>
          <w:u w:val="single"/>
        </w:rPr>
        <w:t>FEDERAL</w:t>
      </w:r>
      <w:r w:rsidR="00243CA9" w:rsidRPr="00560062">
        <w:rPr>
          <w:rFonts w:ascii="Arial" w:hAnsi="Arial" w:cs="Arial"/>
          <w:b/>
          <w:bCs/>
          <w:color w:val="000000"/>
          <w:u w:val="single"/>
        </w:rPr>
        <w:t xml:space="preserve"> STUDENT LOAN </w:t>
      </w:r>
      <w:r w:rsidR="00825FA0" w:rsidRPr="00560062">
        <w:rPr>
          <w:rFonts w:ascii="Arial" w:hAnsi="Arial" w:cs="Arial"/>
          <w:b/>
          <w:bCs/>
          <w:color w:val="000000"/>
          <w:u w:val="single"/>
        </w:rPr>
        <w:t>AND INCOME DRIVEN REPAYMENT PLAN</w:t>
      </w:r>
    </w:p>
    <w:p w14:paraId="3AD6F5DF"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14:paraId="63A32DA6" w14:textId="77777777" w:rsidR="00C1246E" w:rsidRPr="00560062"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p>
    <w:p w14:paraId="061B17A5" w14:textId="7774E88B" w:rsidR="00C1246E" w:rsidRPr="00560062" w:rsidRDefault="00C1246E" w:rsidP="00C1246E">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sidRPr="00560062">
        <w:rPr>
          <w:sz w:val="24"/>
          <w:szCs w:val="24"/>
        </w:rPr>
        <w:t xml:space="preserve">This </w:t>
      </w:r>
      <w:r w:rsidR="009B1A39" w:rsidRPr="00560062">
        <w:rPr>
          <w:sz w:val="24"/>
          <w:szCs w:val="24"/>
        </w:rPr>
        <w:t xml:space="preserve">matter </w:t>
      </w:r>
      <w:r w:rsidRPr="00560062">
        <w:rPr>
          <w:sz w:val="24"/>
          <w:szCs w:val="24"/>
        </w:rPr>
        <w:t>came</w:t>
      </w:r>
      <w:r w:rsidR="00BC4359" w:rsidRPr="00560062">
        <w:rPr>
          <w:sz w:val="24"/>
          <w:szCs w:val="24"/>
        </w:rPr>
        <w:t xml:space="preserve"> before the Court</w:t>
      </w:r>
      <w:r w:rsidRPr="00560062">
        <w:rPr>
          <w:sz w:val="24"/>
          <w:szCs w:val="24"/>
        </w:rPr>
        <w:t xml:space="preserve"> on</w:t>
      </w:r>
      <w:r w:rsidR="007B37A8" w:rsidRPr="00560062">
        <w:rPr>
          <w:sz w:val="24"/>
          <w:szCs w:val="24"/>
        </w:rPr>
        <w:t xml:space="preserve"> the Debtor’s Motion</w:t>
      </w:r>
      <w:r w:rsidR="007B37A8" w:rsidRPr="00560062">
        <w:rPr>
          <w:color w:val="000000"/>
          <w:sz w:val="24"/>
          <w:szCs w:val="24"/>
        </w:rPr>
        <w:t xml:space="preserve"> to Separately Classify </w:t>
      </w:r>
      <w:r w:rsidR="00825FA0" w:rsidRPr="00560062">
        <w:rPr>
          <w:color w:val="000000"/>
          <w:sz w:val="24"/>
          <w:szCs w:val="24"/>
        </w:rPr>
        <w:t>Federal</w:t>
      </w:r>
      <w:r w:rsidR="007B37A8" w:rsidRPr="00560062">
        <w:rPr>
          <w:color w:val="000000"/>
          <w:sz w:val="24"/>
          <w:szCs w:val="24"/>
        </w:rPr>
        <w:t xml:space="preserve"> Student Loan</w:t>
      </w:r>
      <w:r w:rsidR="00825FA0" w:rsidRPr="00560062">
        <w:rPr>
          <w:color w:val="000000"/>
          <w:sz w:val="24"/>
          <w:szCs w:val="24"/>
        </w:rPr>
        <w:t xml:space="preserve"> and Income Driven Repayment Plan</w:t>
      </w:r>
      <w:r w:rsidR="00BC4359" w:rsidRPr="00560062">
        <w:rPr>
          <w:color w:val="000000"/>
          <w:sz w:val="24"/>
          <w:szCs w:val="24"/>
        </w:rPr>
        <w:t xml:space="preserve"> (the “Motion”).  The movant, by submitting this form of order, having represented that the Motion was served </w:t>
      </w:r>
      <w:r w:rsidR="00CE4AC4" w:rsidRPr="00560062">
        <w:rPr>
          <w:color w:val="000000"/>
          <w:sz w:val="24"/>
          <w:szCs w:val="24"/>
        </w:rPr>
        <w:t>up</w:t>
      </w:r>
      <w:r w:rsidR="00BC4359" w:rsidRPr="00560062">
        <w:rPr>
          <w:color w:val="000000"/>
          <w:sz w:val="24"/>
          <w:szCs w:val="24"/>
        </w:rPr>
        <w:t>on all parties required by Local Rule 9013-1(D), that the 21 day response time provided by that rule has expired, that no one has filed, or served on the movant, an objection to the Motion, and that the form of this order was attached as an exhibit to the Motion</w:t>
      </w:r>
      <w:r w:rsidR="007E6DE9" w:rsidRPr="00560062">
        <w:rPr>
          <w:sz w:val="24"/>
          <w:szCs w:val="24"/>
        </w:rPr>
        <w:t>,</w:t>
      </w:r>
      <w:r w:rsidRPr="00560062">
        <w:rPr>
          <w:sz w:val="24"/>
          <w:szCs w:val="24"/>
        </w:rPr>
        <w:t xml:space="preserve"> it is:</w:t>
      </w:r>
    </w:p>
    <w:p w14:paraId="650B4F7D" w14:textId="65FF1F58" w:rsidR="00C1246E" w:rsidRPr="00560062" w:rsidRDefault="00C1246E" w:rsidP="005600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jc w:val="both"/>
      </w:pPr>
      <w:r w:rsidRPr="00560062">
        <w:rPr>
          <w:rFonts w:ascii="Arial" w:hAnsi="Arial" w:cs="Arial"/>
          <w:b/>
        </w:rPr>
        <w:t>ORDERED</w:t>
      </w:r>
      <w:r w:rsidR="00BC4359" w:rsidRPr="00560062">
        <w:rPr>
          <w:rFonts w:ascii="Arial" w:hAnsi="Arial" w:cs="Arial"/>
          <w:b/>
        </w:rPr>
        <w:t xml:space="preserve"> </w:t>
      </w:r>
      <w:r w:rsidR="00BC4359" w:rsidRPr="00560062">
        <w:rPr>
          <w:rFonts w:ascii="Arial" w:hAnsi="Arial" w:cs="Arial"/>
          <w:bCs/>
        </w:rPr>
        <w:t>that the Motion is granted.</w:t>
      </w:r>
      <w:r w:rsidRPr="00560062">
        <w:tab/>
      </w:r>
    </w:p>
    <w:p w14:paraId="7DF54D0B" w14:textId="77777777" w:rsidR="00C1246E" w:rsidRPr="00560062" w:rsidRDefault="00C1246E" w:rsidP="007E6DE9">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center"/>
        <w:rPr>
          <w:b/>
          <w:bCs/>
          <w:color w:val="000000"/>
        </w:rPr>
      </w:pPr>
      <w:r w:rsidRPr="00560062">
        <w:rPr>
          <w:b/>
          <w:bCs/>
          <w:color w:val="000000"/>
        </w:rPr>
        <w:t>##</w:t>
      </w:r>
      <w:r w:rsidR="000C4F85" w:rsidRPr="00560062">
        <w:rPr>
          <w:b/>
          <w:bCs/>
          <w:color w:val="000000"/>
        </w:rPr>
        <w:t>#</w:t>
      </w:r>
    </w:p>
    <w:p w14:paraId="469988A5" w14:textId="77777777" w:rsidR="001F7FD1" w:rsidRPr="00560062" w:rsidRDefault="00462723" w:rsidP="002A71B3">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0" w:firstLine="0"/>
      </w:pPr>
      <w:r w:rsidRPr="00560062">
        <w:rPr>
          <w:color w:val="000000"/>
        </w:rPr>
        <w:t>Copies furnished to</w:t>
      </w:r>
      <w:proofErr w:type="gramStart"/>
      <w:r w:rsidRPr="00560062">
        <w:rPr>
          <w:color w:val="000000"/>
        </w:rPr>
        <w:t xml:space="preserve">: </w:t>
      </w:r>
      <w:r w:rsidRPr="00560062">
        <w:t xml:space="preserve"> [</w:t>
      </w:r>
      <w:proofErr w:type="gramEnd"/>
      <w:r w:rsidRPr="00560062">
        <w:t>List all parties entitled to notice under the Court’s Student Loan Program Procedures]</w:t>
      </w:r>
    </w:p>
    <w:sectPr w:rsidR="001F7FD1" w:rsidRPr="00560062" w:rsidSect="00560062">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42481" w14:textId="77777777" w:rsidR="001A1C4E" w:rsidRDefault="001A1C4E" w:rsidP="00C01452">
      <w:r>
        <w:separator/>
      </w:r>
    </w:p>
  </w:endnote>
  <w:endnote w:type="continuationSeparator" w:id="0">
    <w:p w14:paraId="4C02A606" w14:textId="77777777" w:rsidR="001A1C4E" w:rsidRDefault="001A1C4E" w:rsidP="00C0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B912" w14:textId="5CACA33C" w:rsidR="0034378C" w:rsidRPr="00133C8E" w:rsidRDefault="00EC0B35">
    <w:pPr>
      <w:pStyle w:val="Footer"/>
      <w:rPr>
        <w:rFonts w:ascii="Arial" w:hAnsi="Arial" w:cs="Arial"/>
        <w:sz w:val="20"/>
        <w:szCs w:val="20"/>
      </w:rPr>
    </w:pPr>
    <w:r>
      <w:t>SLP</w:t>
    </w:r>
    <w:r w:rsidR="00CF3BD4">
      <w:t>-</w:t>
    </w:r>
    <w:r>
      <w:t>LF-</w:t>
    </w:r>
    <w:r w:rsidR="00CF3BD4">
      <w:t>0</w:t>
    </w:r>
    <w:r>
      <w:t>6 (</w:t>
    </w:r>
    <w:r w:rsidR="00560062">
      <w:t>05/01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F5B54" w14:textId="77777777" w:rsidR="001A1C4E" w:rsidRDefault="001A1C4E" w:rsidP="00C01452">
      <w:r>
        <w:separator/>
      </w:r>
    </w:p>
  </w:footnote>
  <w:footnote w:type="continuationSeparator" w:id="0">
    <w:p w14:paraId="350C5C88" w14:textId="77777777" w:rsidR="001A1C4E" w:rsidRDefault="001A1C4E" w:rsidP="00C0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Tc2NDUwsDQ2NbVU0lEKTi0uzszPAykwrAUAfEX4xSwAAAA="/>
  </w:docVars>
  <w:rsids>
    <w:rsidRoot w:val="00C1246E"/>
    <w:rsid w:val="000002FE"/>
    <w:rsid w:val="00004ECA"/>
    <w:rsid w:val="00052240"/>
    <w:rsid w:val="00084811"/>
    <w:rsid w:val="000C4F85"/>
    <w:rsid w:val="000E2AC5"/>
    <w:rsid w:val="0012349F"/>
    <w:rsid w:val="00133C8E"/>
    <w:rsid w:val="001A1C4E"/>
    <w:rsid w:val="001D0A36"/>
    <w:rsid w:val="001E230F"/>
    <w:rsid w:val="001F7FD1"/>
    <w:rsid w:val="00204EB5"/>
    <w:rsid w:val="00205032"/>
    <w:rsid w:val="00210C5D"/>
    <w:rsid w:val="00243CA9"/>
    <w:rsid w:val="002738FE"/>
    <w:rsid w:val="00286C1D"/>
    <w:rsid w:val="00294103"/>
    <w:rsid w:val="002A71B3"/>
    <w:rsid w:val="00305D38"/>
    <w:rsid w:val="00321000"/>
    <w:rsid w:val="00325B21"/>
    <w:rsid w:val="0034378C"/>
    <w:rsid w:val="00374AB0"/>
    <w:rsid w:val="003A0106"/>
    <w:rsid w:val="003A6FA5"/>
    <w:rsid w:val="003E354A"/>
    <w:rsid w:val="003E77E8"/>
    <w:rsid w:val="0040627F"/>
    <w:rsid w:val="00421427"/>
    <w:rsid w:val="0044332A"/>
    <w:rsid w:val="00445175"/>
    <w:rsid w:val="00462723"/>
    <w:rsid w:val="00492987"/>
    <w:rsid w:val="00513440"/>
    <w:rsid w:val="00560062"/>
    <w:rsid w:val="005604C7"/>
    <w:rsid w:val="005827BD"/>
    <w:rsid w:val="00594967"/>
    <w:rsid w:val="005A0CA2"/>
    <w:rsid w:val="005E28AB"/>
    <w:rsid w:val="005E32B1"/>
    <w:rsid w:val="00625A93"/>
    <w:rsid w:val="0064280A"/>
    <w:rsid w:val="00653EF2"/>
    <w:rsid w:val="00654736"/>
    <w:rsid w:val="00711FE4"/>
    <w:rsid w:val="00764D41"/>
    <w:rsid w:val="00766C3E"/>
    <w:rsid w:val="007B37A8"/>
    <w:rsid w:val="007C2C13"/>
    <w:rsid w:val="007C4580"/>
    <w:rsid w:val="007E6DE9"/>
    <w:rsid w:val="00825FA0"/>
    <w:rsid w:val="008330DE"/>
    <w:rsid w:val="00880E93"/>
    <w:rsid w:val="008B40B3"/>
    <w:rsid w:val="008D5E42"/>
    <w:rsid w:val="00935AF5"/>
    <w:rsid w:val="00980A89"/>
    <w:rsid w:val="009B05C8"/>
    <w:rsid w:val="009B1A39"/>
    <w:rsid w:val="009B7B9F"/>
    <w:rsid w:val="009D5EBA"/>
    <w:rsid w:val="00A117F5"/>
    <w:rsid w:val="00A5762F"/>
    <w:rsid w:val="00A60B26"/>
    <w:rsid w:val="00A7023A"/>
    <w:rsid w:val="00A85F44"/>
    <w:rsid w:val="00AE1DA2"/>
    <w:rsid w:val="00AF57B7"/>
    <w:rsid w:val="00B25312"/>
    <w:rsid w:val="00BA17D9"/>
    <w:rsid w:val="00BB1394"/>
    <w:rsid w:val="00BC1AE2"/>
    <w:rsid w:val="00BC37A5"/>
    <w:rsid w:val="00BC4359"/>
    <w:rsid w:val="00BC7F36"/>
    <w:rsid w:val="00C01324"/>
    <w:rsid w:val="00C01452"/>
    <w:rsid w:val="00C1246E"/>
    <w:rsid w:val="00CE4AC4"/>
    <w:rsid w:val="00CF3BD4"/>
    <w:rsid w:val="00D33A5A"/>
    <w:rsid w:val="00D82304"/>
    <w:rsid w:val="00D96BF5"/>
    <w:rsid w:val="00DC6EA6"/>
    <w:rsid w:val="00DE6DC3"/>
    <w:rsid w:val="00E03976"/>
    <w:rsid w:val="00E1028B"/>
    <w:rsid w:val="00E2003C"/>
    <w:rsid w:val="00E4013F"/>
    <w:rsid w:val="00E63714"/>
    <w:rsid w:val="00E674E6"/>
    <w:rsid w:val="00EC0B35"/>
    <w:rsid w:val="00EC64EA"/>
    <w:rsid w:val="00EE61DC"/>
    <w:rsid w:val="00F6661A"/>
    <w:rsid w:val="00F90817"/>
    <w:rsid w:val="00F90BB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5178"/>
  <w15:docId w15:val="{CBDE0A85-082B-43B4-B127-B73448C4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6E"/>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4EA"/>
    <w:rPr>
      <w:rFonts w:ascii="Arial" w:hAnsi="Arial"/>
      <w:sz w:val="24"/>
      <w:szCs w:val="22"/>
      <w:lang w:val="en-US" w:eastAsia="en-US"/>
    </w:rPr>
  </w:style>
  <w:style w:type="paragraph" w:styleId="Header">
    <w:name w:val="header"/>
    <w:basedOn w:val="Normal"/>
    <w:link w:val="Head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EC64EA"/>
  </w:style>
  <w:style w:type="paragraph" w:styleId="Footer">
    <w:name w:val="footer"/>
    <w:basedOn w:val="Normal"/>
    <w:link w:val="Foot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EC64EA"/>
  </w:style>
  <w:style w:type="character" w:styleId="Hyperlink">
    <w:name w:val="Hyperlink"/>
    <w:uiPriority w:val="99"/>
    <w:unhideWhenUsed/>
    <w:rsid w:val="00EC64EA"/>
    <w:rPr>
      <w:color w:val="0000FF"/>
      <w:u w:val="single"/>
    </w:rPr>
  </w:style>
  <w:style w:type="paragraph" w:styleId="BalloonText">
    <w:name w:val="Balloon Text"/>
    <w:basedOn w:val="Normal"/>
    <w:link w:val="BalloonTextChar"/>
    <w:uiPriority w:val="99"/>
    <w:semiHidden/>
    <w:unhideWhenUsed/>
    <w:rsid w:val="00EC64EA"/>
    <w:pPr>
      <w:widowControl/>
      <w:autoSpaceDE/>
      <w:autoSpaceDN/>
      <w:adjustRightInd/>
    </w:pPr>
    <w:rPr>
      <w:rFonts w:ascii="Tahoma" w:eastAsia="Calibri" w:hAnsi="Tahoma" w:cs="Tahoma"/>
      <w:sz w:val="16"/>
      <w:szCs w:val="16"/>
    </w:rPr>
  </w:style>
  <w:style w:type="character" w:customStyle="1" w:styleId="BalloonTextChar">
    <w:name w:val="Balloon Text Char"/>
    <w:link w:val="BalloonText"/>
    <w:uiPriority w:val="99"/>
    <w:semiHidden/>
    <w:rsid w:val="00EC64EA"/>
    <w:rPr>
      <w:rFonts w:ascii="Tahoma" w:hAnsi="Tahoma" w:cs="Tahoma"/>
      <w:sz w:val="16"/>
      <w:szCs w:val="16"/>
    </w:rPr>
  </w:style>
  <w:style w:type="paragraph" w:styleId="ListParagraph">
    <w:name w:val="List Paragraph"/>
    <w:basedOn w:val="Normal"/>
    <w:uiPriority w:val="34"/>
    <w:qFormat/>
    <w:rsid w:val="00EC64E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ListParagra">
    <w:name w:val="List Paragra"/>
    <w:basedOn w:val="Normal"/>
    <w:uiPriority w:val="99"/>
    <w:rsid w:val="00C1246E"/>
    <w:pPr>
      <w:spacing w:after="166" w:line="274" w:lineRule="auto"/>
      <w:ind w:left="720"/>
    </w:pPr>
    <w:rPr>
      <w:rFonts w:ascii="Arial" w:hAnsi="Arial" w:cs="Arial"/>
      <w:sz w:val="20"/>
      <w:szCs w:val="20"/>
    </w:rPr>
  </w:style>
  <w:style w:type="paragraph" w:customStyle="1" w:styleId="L2-1">
    <w:name w:val="L2-1"/>
    <w:basedOn w:val="Normal"/>
    <w:uiPriority w:val="99"/>
    <w:rsid w:val="00C1246E"/>
    <w:pPr>
      <w:ind w:left="1080" w:hanging="360"/>
      <w:outlineLvl w:val="0"/>
    </w:pPr>
    <w:rPr>
      <w:rFonts w:ascii="Arial" w:hAnsi="Arial" w:cs="Arial"/>
    </w:rPr>
  </w:style>
  <w:style w:type="paragraph" w:customStyle="1" w:styleId="L2-2">
    <w:name w:val="L2-2"/>
    <w:basedOn w:val="Normal"/>
    <w:uiPriority w:val="99"/>
    <w:rsid w:val="00C1246E"/>
    <w:pPr>
      <w:ind w:left="1710" w:hanging="36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sb.uscourt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8</cp:revision>
  <cp:lastPrinted>2021-01-11T18:41:00Z</cp:lastPrinted>
  <dcterms:created xsi:type="dcterms:W3CDTF">2021-02-04T16:54:00Z</dcterms:created>
  <dcterms:modified xsi:type="dcterms:W3CDTF">2021-02-25T18:08:00Z</dcterms:modified>
</cp:coreProperties>
</file>