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DE8E" w14:textId="046EF2FB" w:rsidR="00995D29" w:rsidRPr="005B1E38" w:rsidRDefault="00995D29" w:rsidP="00266295">
      <w:pPr>
        <w:pStyle w:val="NoSpacing"/>
        <w:jc w:val="center"/>
        <w:rPr>
          <w:rFonts w:ascii="Arial" w:hAnsi="Arial" w:cs="Arial"/>
          <w:b/>
          <w:bCs/>
          <w:sz w:val="24"/>
          <w:szCs w:val="24"/>
          <w:lang w:bidi="ar-SA"/>
        </w:rPr>
      </w:pPr>
      <w:r w:rsidRPr="005B1E38">
        <w:rPr>
          <w:rFonts w:ascii="Arial" w:hAnsi="Arial" w:cs="Arial"/>
          <w:b/>
          <w:bCs/>
          <w:sz w:val="24"/>
          <w:szCs w:val="24"/>
          <w:lang w:bidi="ar-SA"/>
        </w:rPr>
        <w:t>UNITED STATES BANKRUPTCY COURT</w:t>
      </w:r>
    </w:p>
    <w:p w14:paraId="4A0EA39C" w14:textId="77777777" w:rsidR="00995D29" w:rsidRPr="005B1E38" w:rsidRDefault="00995D29" w:rsidP="00266295">
      <w:pPr>
        <w:pStyle w:val="NoSpacing"/>
        <w:jc w:val="center"/>
        <w:rPr>
          <w:rFonts w:ascii="Arial" w:hAnsi="Arial" w:cs="Arial"/>
          <w:b/>
          <w:bCs/>
          <w:sz w:val="24"/>
          <w:szCs w:val="24"/>
          <w:lang w:bidi="ar-SA"/>
        </w:rPr>
      </w:pPr>
      <w:r w:rsidRPr="005B1E38">
        <w:rPr>
          <w:rFonts w:ascii="Arial" w:hAnsi="Arial" w:cs="Arial"/>
          <w:b/>
          <w:bCs/>
          <w:sz w:val="24"/>
          <w:szCs w:val="24"/>
          <w:lang w:bidi="ar-SA"/>
        </w:rPr>
        <w:t>FOR THE SOUTHERN DISTRICT OF FLORIDA</w:t>
      </w:r>
    </w:p>
    <w:p w14:paraId="2EA77017" w14:textId="77777777" w:rsidR="00995D29" w:rsidRPr="005B1E38" w:rsidRDefault="00EA2299" w:rsidP="00266295">
      <w:pPr>
        <w:widowControl/>
        <w:autoSpaceDE/>
        <w:autoSpaceDN/>
        <w:jc w:val="center"/>
        <w:rPr>
          <w:rFonts w:ascii="Arial" w:hAnsi="Arial" w:cs="Arial"/>
          <w:color w:val="0000FF"/>
          <w:sz w:val="24"/>
          <w:szCs w:val="24"/>
          <w:u w:val="single"/>
          <w:lang w:bidi="ar-SA"/>
        </w:rPr>
      </w:pPr>
      <w:hyperlink r:id="rId7" w:history="1">
        <w:r w:rsidR="00995D29" w:rsidRPr="005B1E38">
          <w:rPr>
            <w:rFonts w:ascii="Arial" w:hAnsi="Arial" w:cs="Arial"/>
            <w:color w:val="0000FF"/>
            <w:sz w:val="24"/>
            <w:szCs w:val="24"/>
            <w:u w:val="single"/>
            <w:lang w:bidi="ar-SA"/>
          </w:rPr>
          <w:t>www.flsb.uscourts.gov</w:t>
        </w:r>
      </w:hyperlink>
    </w:p>
    <w:p w14:paraId="269D87CF" w14:textId="77777777" w:rsidR="00995D29" w:rsidRPr="005B1E38" w:rsidRDefault="00995D29" w:rsidP="00995D29">
      <w:pPr>
        <w:widowControl/>
        <w:autoSpaceDE/>
        <w:autoSpaceDN/>
        <w:ind w:left="3658" w:right="3674"/>
        <w:jc w:val="center"/>
        <w:rPr>
          <w:rFonts w:ascii="Arial" w:hAnsi="Arial" w:cs="Arial"/>
          <w:bCs/>
          <w:iCs/>
          <w:sz w:val="24"/>
          <w:szCs w:val="24"/>
          <w:u w:val="thick" w:color="0000FF"/>
          <w:lang w:bidi="ar-SA"/>
        </w:rPr>
      </w:pPr>
    </w:p>
    <w:p w14:paraId="7D2502B4" w14:textId="77777777" w:rsidR="00656CFE" w:rsidRDefault="00656CFE" w:rsidP="00995D29">
      <w:pPr>
        <w:widowControl/>
        <w:autoSpaceDE/>
        <w:autoSpaceDN/>
        <w:ind w:left="4680" w:right="40" w:hanging="4680"/>
        <w:rPr>
          <w:rFonts w:ascii="Arial" w:hAnsi="Arial" w:cs="Arial"/>
          <w:sz w:val="24"/>
          <w:szCs w:val="24"/>
          <w:lang w:bidi="ar-SA"/>
        </w:rPr>
      </w:pPr>
    </w:p>
    <w:tbl>
      <w:tblPr>
        <w:tblW w:w="9576" w:type="dxa"/>
        <w:tblLayout w:type="fixed"/>
        <w:tblLook w:val="0000" w:firstRow="0" w:lastRow="0" w:firstColumn="0" w:lastColumn="0" w:noHBand="0" w:noVBand="0"/>
      </w:tblPr>
      <w:tblGrid>
        <w:gridCol w:w="4395"/>
        <w:gridCol w:w="753"/>
        <w:gridCol w:w="4428"/>
      </w:tblGrid>
      <w:tr w:rsidR="00656CFE" w:rsidRPr="00403764" w14:paraId="2F575955" w14:textId="77777777" w:rsidTr="00B60944">
        <w:trPr>
          <w:trHeight w:val="1686"/>
        </w:trPr>
        <w:tc>
          <w:tcPr>
            <w:tcW w:w="4395" w:type="dxa"/>
            <w:tcMar>
              <w:left w:w="108" w:type="dxa"/>
              <w:right w:w="108" w:type="dxa"/>
            </w:tcMar>
          </w:tcPr>
          <w:p w14:paraId="345539EE" w14:textId="77777777" w:rsidR="00656CFE" w:rsidRDefault="00656CFE" w:rsidP="00B60944">
            <w:pPr>
              <w:widowControl/>
              <w:rPr>
                <w:rFonts w:ascii="Arial" w:hAnsi="Arial" w:cs="Arial"/>
                <w:sz w:val="24"/>
                <w:szCs w:val="24"/>
              </w:rPr>
            </w:pPr>
            <w:r w:rsidRPr="00403764">
              <w:rPr>
                <w:rFonts w:ascii="Arial" w:hAnsi="Arial" w:cs="Arial"/>
                <w:sz w:val="24"/>
                <w:szCs w:val="24"/>
              </w:rPr>
              <w:t>In re:</w:t>
            </w:r>
          </w:p>
          <w:p w14:paraId="449C26DE" w14:textId="77777777" w:rsidR="00656CFE" w:rsidRPr="00403764" w:rsidRDefault="00656CFE" w:rsidP="00B60944">
            <w:pPr>
              <w:widowControl/>
              <w:rPr>
                <w:rFonts w:ascii="Arial" w:hAnsi="Arial" w:cs="Arial"/>
                <w:sz w:val="24"/>
                <w:szCs w:val="24"/>
              </w:rPr>
            </w:pPr>
          </w:p>
          <w:p w14:paraId="5494A23A" w14:textId="77777777" w:rsidR="00656CFE" w:rsidRDefault="00656CFE" w:rsidP="00B60944">
            <w:pPr>
              <w:widowControl/>
              <w:jc w:val="both"/>
              <w:rPr>
                <w:rFonts w:ascii="Arial" w:hAnsi="Arial" w:cs="Arial"/>
                <w:sz w:val="24"/>
                <w:szCs w:val="24"/>
              </w:rPr>
            </w:pPr>
          </w:p>
          <w:p w14:paraId="65207039" w14:textId="77777777" w:rsidR="00656CFE" w:rsidRPr="00403764" w:rsidRDefault="00656CFE" w:rsidP="00B60944">
            <w:pPr>
              <w:widowControl/>
              <w:jc w:val="both"/>
              <w:rPr>
                <w:rFonts w:ascii="Arial" w:hAnsi="Arial" w:cs="Arial"/>
                <w:sz w:val="24"/>
                <w:szCs w:val="24"/>
              </w:rPr>
            </w:pPr>
          </w:p>
          <w:p w14:paraId="287E1CCA" w14:textId="77777777" w:rsidR="00656CFE" w:rsidRPr="00403764" w:rsidRDefault="00656CFE" w:rsidP="00B60944">
            <w:pPr>
              <w:pBdr>
                <w:bottom w:val="single" w:sz="4" w:space="1" w:color="auto"/>
              </w:pBdr>
              <w:ind w:right="2"/>
              <w:jc w:val="both"/>
              <w:rPr>
                <w:rFonts w:ascii="Arial" w:hAnsi="Arial" w:cs="Arial"/>
                <w:sz w:val="24"/>
                <w:szCs w:val="24"/>
              </w:rPr>
            </w:pPr>
            <w:r w:rsidRPr="00403764">
              <w:rPr>
                <w:rFonts w:ascii="Arial" w:hAnsi="Arial" w:cs="Arial"/>
                <w:sz w:val="24"/>
                <w:szCs w:val="24"/>
              </w:rPr>
              <w:t xml:space="preserve">                                          Debtor.</w:t>
            </w:r>
          </w:p>
        </w:tc>
        <w:tc>
          <w:tcPr>
            <w:tcW w:w="753" w:type="dxa"/>
            <w:tcMar>
              <w:left w:w="108" w:type="dxa"/>
              <w:right w:w="108" w:type="dxa"/>
            </w:tcMar>
            <w:vAlign w:val="bottom"/>
          </w:tcPr>
          <w:p w14:paraId="0923424F" w14:textId="77777777" w:rsidR="00656CFE" w:rsidRPr="00403764" w:rsidRDefault="00656CFE" w:rsidP="00B60944">
            <w:pPr>
              <w:widowControl/>
              <w:tabs>
                <w:tab w:val="center" w:pos="4680"/>
              </w:tabs>
              <w:jc w:val="both"/>
              <w:rPr>
                <w:rFonts w:ascii="Arial" w:hAnsi="Arial" w:cs="Arial"/>
                <w:sz w:val="24"/>
                <w:szCs w:val="24"/>
              </w:rPr>
            </w:pPr>
          </w:p>
          <w:p w14:paraId="28B38AC5" w14:textId="77777777" w:rsidR="00656CFE" w:rsidRPr="00403764" w:rsidRDefault="00656CFE" w:rsidP="00B60944">
            <w:pPr>
              <w:widowControl/>
              <w:tabs>
                <w:tab w:val="center" w:pos="4680"/>
              </w:tabs>
              <w:jc w:val="both"/>
              <w:rPr>
                <w:rFonts w:ascii="Arial" w:hAnsi="Arial" w:cs="Arial"/>
                <w:sz w:val="24"/>
                <w:szCs w:val="24"/>
              </w:rPr>
            </w:pPr>
          </w:p>
          <w:p w14:paraId="0ADF78A4" w14:textId="77777777" w:rsidR="00656CFE" w:rsidRPr="00403764" w:rsidRDefault="00656CFE" w:rsidP="00B60944">
            <w:pPr>
              <w:widowControl/>
              <w:tabs>
                <w:tab w:val="center" w:pos="4680"/>
              </w:tabs>
              <w:jc w:val="both"/>
              <w:rPr>
                <w:rFonts w:ascii="Arial" w:hAnsi="Arial" w:cs="Arial"/>
                <w:sz w:val="24"/>
                <w:szCs w:val="24"/>
              </w:rPr>
            </w:pPr>
          </w:p>
          <w:p w14:paraId="3A23F396" w14:textId="77777777" w:rsidR="00656CFE" w:rsidRPr="00403764" w:rsidRDefault="00656CFE" w:rsidP="00B60944">
            <w:pPr>
              <w:widowControl/>
              <w:tabs>
                <w:tab w:val="center" w:pos="4680"/>
              </w:tabs>
              <w:jc w:val="both"/>
              <w:rPr>
                <w:rFonts w:ascii="Arial" w:hAnsi="Arial" w:cs="Arial"/>
                <w:sz w:val="24"/>
                <w:szCs w:val="24"/>
              </w:rPr>
            </w:pPr>
          </w:p>
          <w:p w14:paraId="10448A53" w14:textId="428146A8" w:rsidR="00656CFE" w:rsidRPr="00403764" w:rsidRDefault="00656CFE" w:rsidP="00B60944">
            <w:pPr>
              <w:tabs>
                <w:tab w:val="center" w:pos="4680"/>
              </w:tabs>
              <w:jc w:val="both"/>
              <w:rPr>
                <w:rFonts w:ascii="Arial" w:hAnsi="Arial" w:cs="Arial"/>
                <w:sz w:val="24"/>
                <w:szCs w:val="24"/>
              </w:rPr>
            </w:pPr>
          </w:p>
        </w:tc>
        <w:tc>
          <w:tcPr>
            <w:tcW w:w="4428" w:type="dxa"/>
            <w:tcMar>
              <w:left w:w="108" w:type="dxa"/>
              <w:right w:w="108" w:type="dxa"/>
            </w:tcMar>
          </w:tcPr>
          <w:p w14:paraId="307B5AE9" w14:textId="77777777" w:rsidR="00656CFE" w:rsidRPr="00403764" w:rsidRDefault="00656CFE" w:rsidP="00B60944">
            <w:pPr>
              <w:widowControl/>
              <w:rPr>
                <w:rFonts w:ascii="Arial" w:hAnsi="Arial" w:cs="Arial"/>
                <w:sz w:val="24"/>
                <w:szCs w:val="24"/>
              </w:rPr>
            </w:pPr>
            <w:r w:rsidRPr="00403764">
              <w:rPr>
                <w:rFonts w:ascii="Arial" w:hAnsi="Arial" w:cs="Arial"/>
                <w:sz w:val="24"/>
                <w:szCs w:val="24"/>
              </w:rPr>
              <w:t xml:space="preserve">Case No.:  </w:t>
            </w:r>
          </w:p>
          <w:p w14:paraId="075B5E6F" w14:textId="3D6D68C6" w:rsidR="00656CFE" w:rsidRPr="00403764" w:rsidRDefault="00656CFE" w:rsidP="00B60944">
            <w:pPr>
              <w:widowControl/>
              <w:rPr>
                <w:rFonts w:ascii="Arial" w:hAnsi="Arial" w:cs="Arial"/>
                <w:sz w:val="24"/>
                <w:szCs w:val="24"/>
              </w:rPr>
            </w:pPr>
            <w:r w:rsidRPr="00403764">
              <w:rPr>
                <w:rFonts w:ascii="Arial" w:hAnsi="Arial" w:cs="Arial"/>
                <w:sz w:val="24"/>
                <w:szCs w:val="24"/>
              </w:rPr>
              <w:t xml:space="preserve">Chapter:  </w:t>
            </w:r>
          </w:p>
          <w:p w14:paraId="57428E3B" w14:textId="77777777" w:rsidR="00656CFE" w:rsidRPr="00403764" w:rsidRDefault="00656CFE" w:rsidP="00B60944">
            <w:pPr>
              <w:rPr>
                <w:rFonts w:ascii="Arial" w:hAnsi="Arial" w:cs="Arial"/>
                <w:sz w:val="24"/>
                <w:szCs w:val="24"/>
              </w:rPr>
            </w:pPr>
          </w:p>
        </w:tc>
      </w:tr>
    </w:tbl>
    <w:p w14:paraId="65D7681A" w14:textId="2193E3C8" w:rsidR="00995D29" w:rsidRPr="005B2B1E" w:rsidRDefault="00995D29" w:rsidP="00995D29">
      <w:pPr>
        <w:widowControl/>
        <w:autoSpaceDE/>
        <w:autoSpaceDN/>
        <w:jc w:val="center"/>
        <w:rPr>
          <w:rFonts w:ascii="Arial" w:hAnsi="Arial" w:cs="Arial"/>
          <w:b/>
          <w:sz w:val="23"/>
          <w:szCs w:val="23"/>
          <w:u w:val="single"/>
          <w:lang w:bidi="ar-SA"/>
        </w:rPr>
      </w:pPr>
      <w:r w:rsidRPr="005B2B1E">
        <w:rPr>
          <w:rFonts w:ascii="Arial" w:hAnsi="Arial" w:cs="Arial"/>
          <w:b/>
          <w:sz w:val="23"/>
          <w:szCs w:val="23"/>
          <w:u w:val="single"/>
          <w:lang w:bidi="ar-SA"/>
        </w:rPr>
        <w:t xml:space="preserve">DEBTOR’S RESPONSE TO 3002.1 NOTICE [ECF No.     </w:t>
      </w:r>
      <w:proofErr w:type="gramStart"/>
      <w:r w:rsidRPr="005B2B1E">
        <w:rPr>
          <w:rFonts w:ascii="Arial" w:hAnsi="Arial" w:cs="Arial"/>
          <w:b/>
          <w:sz w:val="23"/>
          <w:szCs w:val="23"/>
          <w:u w:val="single"/>
          <w:lang w:bidi="ar-SA"/>
        </w:rPr>
        <w:t xml:space="preserve">  ]</w:t>
      </w:r>
      <w:proofErr w:type="gramEnd"/>
      <w:r w:rsidRPr="005B2B1E">
        <w:rPr>
          <w:rFonts w:ascii="Arial" w:hAnsi="Arial" w:cs="Arial"/>
          <w:b/>
          <w:sz w:val="23"/>
          <w:szCs w:val="23"/>
          <w:u w:val="single"/>
          <w:lang w:bidi="ar-SA"/>
        </w:rPr>
        <w:t xml:space="preserve"> </w:t>
      </w:r>
    </w:p>
    <w:p w14:paraId="13C1A59D" w14:textId="77422863" w:rsidR="00995D29" w:rsidRPr="005B2B1E" w:rsidRDefault="00995D29" w:rsidP="00995D29">
      <w:pPr>
        <w:widowControl/>
        <w:autoSpaceDE/>
        <w:autoSpaceDN/>
        <w:jc w:val="center"/>
        <w:rPr>
          <w:rFonts w:ascii="Arial" w:hAnsi="Arial" w:cs="Arial"/>
          <w:b/>
          <w:sz w:val="23"/>
          <w:szCs w:val="23"/>
          <w:u w:val="single"/>
          <w:lang w:bidi="ar-SA"/>
        </w:rPr>
      </w:pPr>
      <w:r w:rsidRPr="005B2B1E">
        <w:rPr>
          <w:rFonts w:ascii="Arial" w:hAnsi="Arial" w:cs="Arial"/>
          <w:b/>
          <w:sz w:val="23"/>
          <w:szCs w:val="23"/>
          <w:u w:val="single"/>
          <w:lang w:bidi="ar-SA"/>
        </w:rPr>
        <w:t>IN RELATION TO CLAIM NO.</w:t>
      </w:r>
      <w:r w:rsidR="00266295" w:rsidRPr="005B2B1E">
        <w:rPr>
          <w:rFonts w:ascii="Arial" w:hAnsi="Arial" w:cs="Arial"/>
          <w:b/>
          <w:sz w:val="23"/>
          <w:szCs w:val="23"/>
          <w:u w:val="single"/>
          <w:lang w:bidi="ar-SA"/>
        </w:rPr>
        <w:t xml:space="preserve"> </w:t>
      </w:r>
      <w:r w:rsidRPr="005B2B1E">
        <w:rPr>
          <w:rFonts w:ascii="Arial" w:hAnsi="Arial" w:cs="Arial"/>
          <w:b/>
          <w:sz w:val="23"/>
          <w:szCs w:val="23"/>
          <w:u w:val="single"/>
          <w:lang w:bidi="ar-SA"/>
        </w:rPr>
        <w:t>[CLAIM NO.]</w:t>
      </w:r>
    </w:p>
    <w:p w14:paraId="06FB40DF" w14:textId="77777777" w:rsidR="00995D29" w:rsidRPr="005B2B1E" w:rsidRDefault="00995D29" w:rsidP="00995D29">
      <w:pPr>
        <w:widowControl/>
        <w:autoSpaceDE/>
        <w:autoSpaceDN/>
        <w:jc w:val="center"/>
        <w:rPr>
          <w:rFonts w:ascii="Arial" w:hAnsi="Arial" w:cs="Arial"/>
          <w:b/>
          <w:sz w:val="23"/>
          <w:szCs w:val="23"/>
          <w:u w:val="single"/>
          <w:lang w:bidi="ar-SA"/>
        </w:rPr>
      </w:pPr>
    </w:p>
    <w:p w14:paraId="6FF44D67" w14:textId="7032B470" w:rsidR="00995D29" w:rsidRPr="005B2B1E" w:rsidRDefault="00995D29" w:rsidP="00995D29">
      <w:pPr>
        <w:widowControl/>
        <w:autoSpaceDE/>
        <w:autoSpaceDN/>
        <w:spacing w:line="276" w:lineRule="auto"/>
        <w:jc w:val="both"/>
        <w:rPr>
          <w:rFonts w:ascii="Arial" w:hAnsi="Arial" w:cs="Arial"/>
          <w:sz w:val="23"/>
          <w:szCs w:val="23"/>
          <w:lang w:bidi="ar-SA"/>
        </w:rPr>
      </w:pPr>
      <w:r w:rsidRPr="005B2B1E">
        <w:rPr>
          <w:rFonts w:ascii="Arial" w:hAnsi="Arial" w:cs="Arial"/>
          <w:sz w:val="23"/>
          <w:szCs w:val="23"/>
          <w:lang w:bidi="ar-SA"/>
        </w:rPr>
        <w:tab/>
        <w:t>The Debtor(s), through the undersigned attorney, responds to _______________</w:t>
      </w:r>
      <w:r w:rsidR="00266295" w:rsidRPr="005B2B1E">
        <w:rPr>
          <w:rFonts w:ascii="Arial" w:hAnsi="Arial" w:cs="Arial"/>
          <w:sz w:val="23"/>
          <w:szCs w:val="23"/>
          <w:lang w:bidi="ar-SA"/>
        </w:rPr>
        <w:t xml:space="preserve"> </w:t>
      </w:r>
      <w:r w:rsidRPr="005B2B1E">
        <w:rPr>
          <w:rFonts w:ascii="Arial" w:hAnsi="Arial" w:cs="Arial"/>
          <w:sz w:val="23"/>
          <w:szCs w:val="23"/>
          <w:lang w:bidi="ar-SA"/>
        </w:rPr>
        <w:t>(“</w:t>
      </w:r>
      <w:r w:rsidRPr="005B2B1E">
        <w:rPr>
          <w:rFonts w:ascii="Arial" w:hAnsi="Arial" w:cs="Arial"/>
          <w:sz w:val="23"/>
          <w:szCs w:val="23"/>
          <w:u w:val="single"/>
          <w:lang w:bidi="ar-SA"/>
        </w:rPr>
        <w:t>Secured Creditor</w:t>
      </w:r>
      <w:r w:rsidRPr="005B2B1E">
        <w:rPr>
          <w:rFonts w:ascii="Arial" w:hAnsi="Arial" w:cs="Arial"/>
          <w:sz w:val="23"/>
          <w:szCs w:val="23"/>
          <w:lang w:bidi="ar-SA"/>
        </w:rPr>
        <w:t xml:space="preserve">”) Notice of Payment Change effective </w:t>
      </w:r>
      <w:r w:rsidRPr="005B2B1E">
        <w:rPr>
          <w:rFonts w:ascii="Arial" w:hAnsi="Arial" w:cs="Arial"/>
          <w:sz w:val="23"/>
          <w:szCs w:val="23"/>
          <w:u w:val="single"/>
          <w:lang w:bidi="ar-SA"/>
        </w:rPr>
        <w:t xml:space="preserve">                             </w:t>
      </w:r>
      <w:r w:rsidRPr="005B2B1E">
        <w:rPr>
          <w:rFonts w:ascii="Arial" w:hAnsi="Arial" w:cs="Arial"/>
          <w:sz w:val="23"/>
          <w:szCs w:val="23"/>
          <w:lang w:bidi="ar-SA"/>
        </w:rPr>
        <w:t>, as follows:</w:t>
      </w:r>
    </w:p>
    <w:p w14:paraId="0A4A5092" w14:textId="0416F386" w:rsidR="00995D29" w:rsidRPr="005B2B1E" w:rsidRDefault="00995D29" w:rsidP="00995D29">
      <w:pPr>
        <w:widowControl/>
        <w:autoSpaceDE/>
        <w:autoSpaceDN/>
        <w:jc w:val="both"/>
        <w:rPr>
          <w:rFonts w:ascii="Arial" w:hAnsi="Arial" w:cs="Arial"/>
          <w:sz w:val="23"/>
          <w:szCs w:val="23"/>
          <w:lang w:bidi="ar-SA"/>
        </w:rPr>
      </w:pPr>
    </w:p>
    <w:p w14:paraId="7F890E1A" w14:textId="33B139F8" w:rsidR="005B2B1E" w:rsidRPr="00D51BA4" w:rsidRDefault="005B2B1E" w:rsidP="005B2B1E">
      <w:pPr>
        <w:widowControl/>
        <w:autoSpaceDE/>
        <w:autoSpaceDN/>
        <w:jc w:val="center"/>
        <w:rPr>
          <w:rFonts w:ascii="Arial" w:hAnsi="Arial" w:cs="Arial"/>
          <w:sz w:val="23"/>
          <w:szCs w:val="23"/>
          <w:lang w:bidi="ar-SA"/>
        </w:rPr>
      </w:pPr>
      <w:r w:rsidRPr="00D51BA4">
        <w:rPr>
          <w:rFonts w:ascii="Arial" w:hAnsi="Arial" w:cs="Arial"/>
          <w:sz w:val="23"/>
          <w:szCs w:val="23"/>
          <w:u w:val="single"/>
          <w:lang w:bidi="ar-SA"/>
        </w:rPr>
        <w:t>Objection</w:t>
      </w:r>
      <w:r w:rsidRPr="00D51BA4">
        <w:rPr>
          <w:rFonts w:ascii="Arial" w:hAnsi="Arial" w:cs="Arial"/>
          <w:sz w:val="23"/>
          <w:szCs w:val="23"/>
          <w:lang w:bidi="ar-SA"/>
        </w:rPr>
        <w:t>:</w:t>
      </w:r>
    </w:p>
    <w:p w14:paraId="79764476" w14:textId="71F06B1C" w:rsidR="00995D29" w:rsidRPr="00D51BA4" w:rsidRDefault="00EA2299" w:rsidP="00656CFE">
      <w:pPr>
        <w:widowControl/>
        <w:autoSpaceDE/>
        <w:autoSpaceDN/>
        <w:ind w:left="1080" w:hanging="360"/>
        <w:contextualSpacing/>
        <w:jc w:val="both"/>
        <w:rPr>
          <w:rFonts w:ascii="Arial" w:hAnsi="Arial" w:cs="Arial"/>
          <w:sz w:val="23"/>
          <w:szCs w:val="23"/>
          <w:lang w:bidi="ar-SA"/>
        </w:rPr>
      </w:pPr>
      <w:sdt>
        <w:sdtPr>
          <w:rPr>
            <w:rFonts w:ascii="Arial" w:hAnsi="Arial" w:cs="Arial"/>
            <w:sz w:val="23"/>
            <w:szCs w:val="23"/>
            <w:lang w:bidi="ar-SA"/>
          </w:rPr>
          <w:id w:val="302895965"/>
          <w14:checkbox>
            <w14:checked w14:val="0"/>
            <w14:checkedState w14:val="2612" w14:font="MS Gothic"/>
            <w14:uncheckedState w14:val="2610" w14:font="MS Gothic"/>
          </w14:checkbox>
        </w:sdtPr>
        <w:sdtEndPr/>
        <w:sdtContent>
          <w:r w:rsidR="00656CFE">
            <w:rPr>
              <w:rFonts w:ascii="MS Gothic" w:eastAsia="MS Gothic" w:hAnsi="MS Gothic" w:cs="Arial" w:hint="eastAsia"/>
              <w:sz w:val="23"/>
              <w:szCs w:val="23"/>
              <w:lang w:bidi="ar-SA"/>
            </w:rPr>
            <w:t>☐</w:t>
          </w:r>
        </w:sdtContent>
      </w:sdt>
      <w:r w:rsidR="00656CFE">
        <w:rPr>
          <w:rFonts w:ascii="Arial" w:hAnsi="Arial" w:cs="Arial"/>
          <w:sz w:val="23"/>
          <w:szCs w:val="23"/>
          <w:lang w:bidi="ar-SA"/>
        </w:rPr>
        <w:t xml:space="preserve"> </w:t>
      </w:r>
      <w:r w:rsidR="001A39C5">
        <w:rPr>
          <w:rFonts w:ascii="Arial" w:hAnsi="Arial" w:cs="Arial"/>
          <w:sz w:val="23"/>
          <w:szCs w:val="23"/>
          <w:lang w:bidi="ar-SA"/>
        </w:rPr>
        <w:t>W</w:t>
      </w:r>
      <w:r w:rsidR="001A39C5" w:rsidRPr="00D51BA4">
        <w:rPr>
          <w:rFonts w:ascii="Arial" w:hAnsi="Arial" w:cs="Arial"/>
          <w:sz w:val="23"/>
          <w:szCs w:val="23"/>
          <w:lang w:bidi="ar-SA"/>
        </w:rPr>
        <w:t xml:space="preserve">ithin 14 days </w:t>
      </w:r>
      <w:r w:rsidR="001A39C5">
        <w:rPr>
          <w:rFonts w:ascii="Arial" w:hAnsi="Arial" w:cs="Arial"/>
          <w:sz w:val="23"/>
          <w:szCs w:val="23"/>
          <w:lang w:bidi="ar-SA"/>
        </w:rPr>
        <w:t xml:space="preserve">from the date on which </w:t>
      </w:r>
      <w:r w:rsidR="001A39C5" w:rsidRPr="00D51BA4">
        <w:rPr>
          <w:rFonts w:ascii="Arial" w:hAnsi="Arial" w:cs="Arial"/>
          <w:sz w:val="23"/>
          <w:szCs w:val="23"/>
          <w:lang w:bidi="ar-SA"/>
        </w:rPr>
        <w:t>this response</w:t>
      </w:r>
      <w:r w:rsidR="001A39C5">
        <w:rPr>
          <w:rFonts w:ascii="Arial" w:hAnsi="Arial" w:cs="Arial"/>
          <w:sz w:val="23"/>
          <w:szCs w:val="23"/>
          <w:lang w:bidi="ar-SA"/>
        </w:rPr>
        <w:t xml:space="preserve"> is filed,</w:t>
      </w:r>
      <w:r w:rsidR="001A39C5" w:rsidRPr="00D51BA4">
        <w:rPr>
          <w:rFonts w:ascii="Arial" w:hAnsi="Arial" w:cs="Arial"/>
          <w:sz w:val="23"/>
          <w:szCs w:val="23"/>
          <w:lang w:bidi="ar-SA"/>
        </w:rPr>
        <w:t xml:space="preserve"> </w:t>
      </w:r>
      <w:r w:rsidR="005B2B1E" w:rsidRPr="00D51BA4">
        <w:rPr>
          <w:rFonts w:ascii="Arial" w:hAnsi="Arial" w:cs="Arial"/>
          <w:sz w:val="23"/>
          <w:szCs w:val="23"/>
          <w:lang w:bidi="ar-SA"/>
        </w:rPr>
        <w:t xml:space="preserve">Debtor shall file a separate Objection and set </w:t>
      </w:r>
      <w:r w:rsidR="001A39C5">
        <w:rPr>
          <w:rFonts w:ascii="Arial" w:hAnsi="Arial" w:cs="Arial"/>
          <w:sz w:val="23"/>
          <w:szCs w:val="23"/>
          <w:lang w:bidi="ar-SA"/>
        </w:rPr>
        <w:t xml:space="preserve">it </w:t>
      </w:r>
      <w:r w:rsidR="005B2B1E" w:rsidRPr="00D51BA4">
        <w:rPr>
          <w:rFonts w:ascii="Arial" w:hAnsi="Arial" w:cs="Arial"/>
          <w:sz w:val="23"/>
          <w:szCs w:val="23"/>
          <w:lang w:bidi="ar-SA"/>
        </w:rPr>
        <w:t xml:space="preserve">for hearing. </w:t>
      </w:r>
      <w:r w:rsidR="00A30B77" w:rsidRPr="00D51BA4">
        <w:rPr>
          <w:rFonts w:ascii="Arial" w:hAnsi="Arial" w:cs="Arial"/>
          <w:sz w:val="23"/>
          <w:szCs w:val="23"/>
          <w:lang w:bidi="ar-SA"/>
        </w:rPr>
        <w:t xml:space="preserve"> If an objection is not filed</w:t>
      </w:r>
      <w:r w:rsidR="005931C6" w:rsidRPr="00D51BA4">
        <w:rPr>
          <w:rFonts w:ascii="Arial" w:hAnsi="Arial" w:cs="Arial"/>
          <w:sz w:val="23"/>
          <w:szCs w:val="23"/>
          <w:lang w:bidi="ar-SA"/>
        </w:rPr>
        <w:t xml:space="preserve">, </w:t>
      </w:r>
      <w:r w:rsidR="00777DF2" w:rsidRPr="00D51BA4">
        <w:rPr>
          <w:rFonts w:ascii="Arial" w:hAnsi="Arial" w:cs="Arial"/>
          <w:sz w:val="23"/>
          <w:szCs w:val="23"/>
          <w:lang w:bidi="ar-SA"/>
        </w:rPr>
        <w:t>Debtor will be deemed to have accepted the 3002.1 Notice and will file a modified plan to provide for the same.</w:t>
      </w:r>
    </w:p>
    <w:p w14:paraId="79A18C88" w14:textId="77777777" w:rsidR="001B2292" w:rsidRPr="00D51BA4" w:rsidRDefault="001B2292" w:rsidP="001B2292">
      <w:pPr>
        <w:widowControl/>
        <w:autoSpaceDE/>
        <w:autoSpaceDN/>
        <w:ind w:left="1080"/>
        <w:contextualSpacing/>
        <w:jc w:val="both"/>
        <w:rPr>
          <w:rFonts w:ascii="Arial" w:hAnsi="Arial" w:cs="Arial"/>
          <w:sz w:val="23"/>
          <w:szCs w:val="23"/>
          <w:lang w:bidi="ar-SA"/>
        </w:rPr>
      </w:pPr>
    </w:p>
    <w:p w14:paraId="61C663FC" w14:textId="22F775C6" w:rsidR="005B2B1E" w:rsidRPr="00D51BA4" w:rsidRDefault="005B2B1E" w:rsidP="005B2B1E">
      <w:pPr>
        <w:widowControl/>
        <w:autoSpaceDE/>
        <w:autoSpaceDN/>
        <w:contextualSpacing/>
        <w:jc w:val="center"/>
        <w:rPr>
          <w:rFonts w:ascii="Arial" w:hAnsi="Arial" w:cs="Arial"/>
          <w:sz w:val="23"/>
          <w:szCs w:val="23"/>
          <w:lang w:bidi="ar-SA"/>
        </w:rPr>
      </w:pPr>
      <w:r w:rsidRPr="00D51BA4">
        <w:rPr>
          <w:rFonts w:ascii="Arial" w:hAnsi="Arial" w:cs="Arial"/>
          <w:sz w:val="23"/>
          <w:szCs w:val="23"/>
          <w:u w:val="single"/>
          <w:lang w:bidi="ar-SA"/>
        </w:rPr>
        <w:t>No Objection</w:t>
      </w:r>
      <w:r w:rsidRPr="00D51BA4">
        <w:rPr>
          <w:rFonts w:ascii="Arial" w:hAnsi="Arial" w:cs="Arial"/>
          <w:sz w:val="23"/>
          <w:szCs w:val="23"/>
          <w:lang w:bidi="ar-SA"/>
        </w:rPr>
        <w:t>:</w:t>
      </w:r>
    </w:p>
    <w:p w14:paraId="0A6DEAE6" w14:textId="77777777" w:rsidR="002C061C" w:rsidRPr="00D51BA4" w:rsidRDefault="002C061C" w:rsidP="005B2B1E">
      <w:pPr>
        <w:widowControl/>
        <w:autoSpaceDE/>
        <w:autoSpaceDN/>
        <w:contextualSpacing/>
        <w:jc w:val="center"/>
        <w:rPr>
          <w:rFonts w:ascii="Arial" w:hAnsi="Arial" w:cs="Arial"/>
          <w:sz w:val="23"/>
          <w:szCs w:val="23"/>
          <w:lang w:bidi="ar-SA"/>
        </w:rPr>
      </w:pPr>
    </w:p>
    <w:p w14:paraId="492D5DF9" w14:textId="2D2C3F2F" w:rsidR="00995D29" w:rsidRPr="00D51BA4" w:rsidRDefault="00EA2299" w:rsidP="00656CFE">
      <w:pPr>
        <w:widowControl/>
        <w:autoSpaceDE/>
        <w:autoSpaceDN/>
        <w:ind w:left="1080" w:hanging="360"/>
        <w:contextualSpacing/>
        <w:jc w:val="both"/>
        <w:rPr>
          <w:rFonts w:ascii="Arial" w:hAnsi="Arial" w:cs="Arial"/>
          <w:sz w:val="23"/>
          <w:szCs w:val="23"/>
          <w:lang w:bidi="ar-SA"/>
        </w:rPr>
      </w:pPr>
      <w:sdt>
        <w:sdtPr>
          <w:rPr>
            <w:rFonts w:ascii="Arial" w:hAnsi="Arial" w:cs="Arial"/>
            <w:sz w:val="23"/>
            <w:szCs w:val="23"/>
            <w:lang w:bidi="ar-SA"/>
          </w:rPr>
          <w:id w:val="1733894296"/>
          <w14:checkbox>
            <w14:checked w14:val="0"/>
            <w14:checkedState w14:val="2612" w14:font="MS Gothic"/>
            <w14:uncheckedState w14:val="2610" w14:font="MS Gothic"/>
          </w14:checkbox>
        </w:sdtPr>
        <w:sdtEndPr/>
        <w:sdtContent>
          <w:r w:rsidR="00656CFE">
            <w:rPr>
              <w:rFonts w:ascii="MS Gothic" w:eastAsia="MS Gothic" w:hAnsi="MS Gothic" w:cs="Arial" w:hint="eastAsia"/>
              <w:sz w:val="23"/>
              <w:szCs w:val="23"/>
              <w:lang w:bidi="ar-SA"/>
            </w:rPr>
            <w:t>☐</w:t>
          </w:r>
        </w:sdtContent>
      </w:sdt>
      <w:r w:rsidR="00656CFE">
        <w:rPr>
          <w:rFonts w:ascii="Arial" w:hAnsi="Arial" w:cs="Arial"/>
          <w:sz w:val="23"/>
          <w:szCs w:val="23"/>
          <w:lang w:bidi="ar-SA"/>
        </w:rPr>
        <w:t xml:space="preserve">  </w:t>
      </w:r>
      <w:r w:rsidR="00995D29" w:rsidRPr="00D51BA4">
        <w:rPr>
          <w:rFonts w:ascii="Arial" w:hAnsi="Arial" w:cs="Arial"/>
          <w:sz w:val="23"/>
          <w:szCs w:val="23"/>
          <w:lang w:bidi="ar-SA"/>
        </w:rPr>
        <w:t xml:space="preserve">Debtor does not object to Secured Creditor’s </w:t>
      </w:r>
      <w:r w:rsidR="00CD7F11" w:rsidRPr="00D51BA4">
        <w:rPr>
          <w:rFonts w:ascii="Arial" w:hAnsi="Arial" w:cs="Arial"/>
          <w:sz w:val="23"/>
          <w:szCs w:val="23"/>
          <w:lang w:bidi="ar-SA"/>
        </w:rPr>
        <w:t>3002.1 Notice</w:t>
      </w:r>
      <w:r w:rsidR="00995D29" w:rsidRPr="00D51BA4">
        <w:rPr>
          <w:rFonts w:ascii="Arial" w:hAnsi="Arial" w:cs="Arial"/>
          <w:sz w:val="23"/>
          <w:szCs w:val="23"/>
          <w:lang w:bidi="ar-SA"/>
        </w:rPr>
        <w:t xml:space="preserve"> and</w:t>
      </w:r>
      <w:r w:rsidR="001A39C5">
        <w:rPr>
          <w:rFonts w:ascii="Arial" w:hAnsi="Arial" w:cs="Arial"/>
          <w:sz w:val="23"/>
          <w:szCs w:val="23"/>
          <w:lang w:bidi="ar-SA"/>
        </w:rPr>
        <w:t xml:space="preserve">, </w:t>
      </w:r>
      <w:r w:rsidR="001A39C5" w:rsidRPr="00D51BA4">
        <w:rPr>
          <w:rFonts w:ascii="Arial" w:hAnsi="Arial" w:cs="Arial"/>
          <w:sz w:val="23"/>
          <w:szCs w:val="23"/>
          <w:lang w:bidi="ar-SA"/>
        </w:rPr>
        <w:t>within 14 days</w:t>
      </w:r>
      <w:r w:rsidR="001A39C5">
        <w:rPr>
          <w:rFonts w:ascii="Arial" w:hAnsi="Arial" w:cs="Arial"/>
          <w:sz w:val="23"/>
          <w:szCs w:val="23"/>
          <w:lang w:bidi="ar-SA"/>
        </w:rPr>
        <w:t xml:space="preserve"> from the date on which this response is filed,</w:t>
      </w:r>
      <w:r w:rsidR="00995D29" w:rsidRPr="00D51BA4">
        <w:rPr>
          <w:rFonts w:ascii="Arial" w:hAnsi="Arial" w:cs="Arial"/>
          <w:sz w:val="23"/>
          <w:szCs w:val="23"/>
          <w:lang w:bidi="ar-SA"/>
        </w:rPr>
        <w:t xml:space="preserve"> </w:t>
      </w:r>
      <w:r w:rsidR="00CC16CA" w:rsidRPr="00D51BA4">
        <w:rPr>
          <w:rFonts w:ascii="Arial" w:hAnsi="Arial" w:cs="Arial"/>
          <w:sz w:val="23"/>
          <w:szCs w:val="23"/>
          <w:lang w:bidi="ar-SA"/>
        </w:rPr>
        <w:t xml:space="preserve">will file a motion to modify and modified plan </w:t>
      </w:r>
      <w:r w:rsidR="00CD7F11" w:rsidRPr="00D51BA4">
        <w:rPr>
          <w:rFonts w:ascii="Arial" w:hAnsi="Arial" w:cs="Arial"/>
          <w:sz w:val="23"/>
          <w:szCs w:val="23"/>
          <w:lang w:bidi="ar-SA"/>
        </w:rPr>
        <w:t>providing for either the payment change or fees and costs in the notice and</w:t>
      </w:r>
      <w:r w:rsidR="00CC16CA" w:rsidRPr="00D51BA4">
        <w:rPr>
          <w:rFonts w:ascii="Arial" w:hAnsi="Arial" w:cs="Arial"/>
          <w:sz w:val="23"/>
          <w:szCs w:val="23"/>
          <w:lang w:bidi="ar-SA"/>
        </w:rPr>
        <w:t xml:space="preserve"> set </w:t>
      </w:r>
      <w:r w:rsidR="001A39C5">
        <w:rPr>
          <w:rFonts w:ascii="Arial" w:hAnsi="Arial" w:cs="Arial"/>
          <w:sz w:val="23"/>
          <w:szCs w:val="23"/>
          <w:lang w:bidi="ar-SA"/>
        </w:rPr>
        <w:t xml:space="preserve">the motion to modify </w:t>
      </w:r>
      <w:r w:rsidR="00CC16CA" w:rsidRPr="00D51BA4">
        <w:rPr>
          <w:rFonts w:ascii="Arial" w:hAnsi="Arial" w:cs="Arial"/>
          <w:sz w:val="23"/>
          <w:szCs w:val="23"/>
          <w:lang w:bidi="ar-SA"/>
        </w:rPr>
        <w:t>for hearing</w:t>
      </w:r>
      <w:r w:rsidR="00995D29" w:rsidRPr="00D51BA4">
        <w:rPr>
          <w:rFonts w:ascii="Arial" w:hAnsi="Arial" w:cs="Arial"/>
          <w:sz w:val="23"/>
          <w:szCs w:val="23"/>
          <w:lang w:bidi="ar-SA"/>
        </w:rPr>
        <w:t>.</w:t>
      </w:r>
    </w:p>
    <w:p w14:paraId="6C7B0414" w14:textId="77777777" w:rsidR="00995D29" w:rsidRPr="00D51BA4" w:rsidRDefault="00995D29" w:rsidP="00995D29">
      <w:pPr>
        <w:widowControl/>
        <w:autoSpaceDE/>
        <w:autoSpaceDN/>
        <w:ind w:left="1080"/>
        <w:contextualSpacing/>
        <w:jc w:val="both"/>
        <w:rPr>
          <w:rFonts w:ascii="Arial" w:hAnsi="Arial" w:cs="Arial"/>
          <w:sz w:val="23"/>
          <w:szCs w:val="23"/>
          <w:lang w:bidi="ar-SA"/>
        </w:rPr>
      </w:pPr>
    </w:p>
    <w:p w14:paraId="46585F50" w14:textId="52088D94" w:rsidR="00995D29" w:rsidRPr="00D51BA4" w:rsidRDefault="00EA2299" w:rsidP="00656CFE">
      <w:pPr>
        <w:widowControl/>
        <w:autoSpaceDE/>
        <w:autoSpaceDN/>
        <w:ind w:left="1080" w:hanging="360"/>
        <w:contextualSpacing/>
        <w:jc w:val="both"/>
        <w:rPr>
          <w:rFonts w:ascii="Arial" w:hAnsi="Arial" w:cs="Arial"/>
          <w:sz w:val="23"/>
          <w:szCs w:val="23"/>
          <w:lang w:bidi="ar-SA"/>
        </w:rPr>
      </w:pPr>
      <w:sdt>
        <w:sdtPr>
          <w:rPr>
            <w:rFonts w:ascii="Arial" w:hAnsi="Arial" w:cs="Arial"/>
            <w:sz w:val="23"/>
            <w:szCs w:val="23"/>
            <w:lang w:bidi="ar-SA"/>
          </w:rPr>
          <w:id w:val="-2016912815"/>
          <w14:checkbox>
            <w14:checked w14:val="0"/>
            <w14:checkedState w14:val="2612" w14:font="MS Gothic"/>
            <w14:uncheckedState w14:val="2610" w14:font="MS Gothic"/>
          </w14:checkbox>
        </w:sdtPr>
        <w:sdtEndPr/>
        <w:sdtContent>
          <w:r w:rsidR="00656CFE" w:rsidRPr="00656CFE">
            <w:rPr>
              <w:rFonts w:ascii="MS Gothic" w:eastAsia="MS Gothic" w:hAnsi="MS Gothic" w:cs="Arial" w:hint="eastAsia"/>
              <w:sz w:val="24"/>
              <w:szCs w:val="24"/>
              <w:lang w:bidi="ar-SA"/>
            </w:rPr>
            <w:t>☐</w:t>
          </w:r>
        </w:sdtContent>
      </w:sdt>
      <w:r w:rsidR="00656CFE">
        <w:rPr>
          <w:rFonts w:ascii="Arial" w:hAnsi="Arial" w:cs="Arial"/>
          <w:sz w:val="23"/>
          <w:szCs w:val="23"/>
          <w:lang w:bidi="ar-SA"/>
        </w:rPr>
        <w:t xml:space="preserve">  </w:t>
      </w:r>
      <w:r w:rsidR="00995D29" w:rsidRPr="00D51BA4">
        <w:rPr>
          <w:rFonts w:ascii="Arial" w:hAnsi="Arial" w:cs="Arial"/>
          <w:sz w:val="23"/>
          <w:szCs w:val="23"/>
          <w:lang w:bidi="ar-SA"/>
        </w:rPr>
        <w:t xml:space="preserve">Debtor does not object to Secured Creditor’s </w:t>
      </w:r>
      <w:r w:rsidR="00CD7F11" w:rsidRPr="00D51BA4">
        <w:rPr>
          <w:rFonts w:ascii="Arial" w:hAnsi="Arial" w:cs="Arial"/>
          <w:sz w:val="23"/>
          <w:szCs w:val="23"/>
          <w:lang w:bidi="ar-SA"/>
        </w:rPr>
        <w:t>3002.1 Notice</w:t>
      </w:r>
      <w:r w:rsidR="00995D29" w:rsidRPr="00D51BA4">
        <w:rPr>
          <w:rFonts w:ascii="Arial" w:hAnsi="Arial" w:cs="Arial"/>
          <w:sz w:val="23"/>
          <w:szCs w:val="23"/>
          <w:lang w:bidi="ar-SA"/>
        </w:rPr>
        <w:t>.  Due to the de minimis</w:t>
      </w:r>
      <w:r w:rsidR="00CD7F11" w:rsidRPr="00D51BA4">
        <w:rPr>
          <w:rFonts w:ascii="Arial" w:hAnsi="Arial" w:cs="Arial"/>
          <w:sz w:val="23"/>
          <w:szCs w:val="23"/>
          <w:lang w:bidi="ar-SA"/>
        </w:rPr>
        <w:t xml:space="preserve"> </w:t>
      </w:r>
      <w:r w:rsidR="00CC16CA" w:rsidRPr="00D51BA4">
        <w:rPr>
          <w:rFonts w:ascii="Arial" w:hAnsi="Arial" w:cs="Arial"/>
          <w:sz w:val="23"/>
          <w:szCs w:val="23"/>
          <w:lang w:bidi="ar-SA"/>
        </w:rPr>
        <w:t>the amount of $ ______</w:t>
      </w:r>
      <w:r w:rsidR="00CD7F11" w:rsidRPr="00D51BA4">
        <w:rPr>
          <w:rFonts w:ascii="Arial" w:hAnsi="Arial" w:cs="Arial"/>
          <w:sz w:val="23"/>
          <w:szCs w:val="23"/>
          <w:lang w:bidi="ar-SA"/>
        </w:rPr>
        <w:t xml:space="preserve"> contained in the 3002.1 Notice,</w:t>
      </w:r>
      <w:r w:rsidR="00995D29" w:rsidRPr="00D51BA4">
        <w:rPr>
          <w:rFonts w:ascii="Arial" w:hAnsi="Arial" w:cs="Arial"/>
          <w:sz w:val="23"/>
          <w:szCs w:val="23"/>
          <w:lang w:bidi="ar-SA"/>
        </w:rPr>
        <w:t xml:space="preserve"> Debtor </w:t>
      </w:r>
      <w:r w:rsidR="00CC16CA" w:rsidRPr="00D51BA4">
        <w:rPr>
          <w:rFonts w:ascii="Arial" w:hAnsi="Arial" w:cs="Arial"/>
          <w:sz w:val="23"/>
          <w:szCs w:val="23"/>
          <w:lang w:bidi="ar-SA"/>
        </w:rPr>
        <w:t>will not file a motion to modify and modified plan</w:t>
      </w:r>
      <w:r w:rsidR="00995D29" w:rsidRPr="00D51BA4">
        <w:rPr>
          <w:rFonts w:ascii="Arial" w:hAnsi="Arial" w:cs="Arial"/>
          <w:sz w:val="23"/>
          <w:szCs w:val="23"/>
          <w:lang w:bidi="ar-SA"/>
        </w:rPr>
        <w:t xml:space="preserve"> to provide for the payment of </w:t>
      </w:r>
      <w:r w:rsidR="00CD7F11" w:rsidRPr="00D51BA4">
        <w:rPr>
          <w:rFonts w:ascii="Arial" w:hAnsi="Arial" w:cs="Arial"/>
          <w:sz w:val="23"/>
          <w:szCs w:val="23"/>
          <w:lang w:bidi="ar-SA"/>
        </w:rPr>
        <w:t>the stated amount</w:t>
      </w:r>
      <w:r w:rsidR="00995D29" w:rsidRPr="00D51BA4">
        <w:rPr>
          <w:rFonts w:ascii="Arial" w:hAnsi="Arial" w:cs="Arial"/>
          <w:sz w:val="23"/>
          <w:szCs w:val="23"/>
          <w:lang w:bidi="ar-SA"/>
        </w:rPr>
        <w:t>, and will instead address such fees</w:t>
      </w:r>
      <w:r w:rsidR="00CD7F11" w:rsidRPr="00D51BA4">
        <w:rPr>
          <w:rFonts w:ascii="Arial" w:hAnsi="Arial" w:cs="Arial"/>
          <w:sz w:val="23"/>
          <w:szCs w:val="23"/>
          <w:lang w:bidi="ar-SA"/>
        </w:rPr>
        <w:t xml:space="preserve">, </w:t>
      </w:r>
      <w:r w:rsidR="00995D29" w:rsidRPr="00D51BA4">
        <w:rPr>
          <w:rFonts w:ascii="Arial" w:hAnsi="Arial" w:cs="Arial"/>
          <w:sz w:val="23"/>
          <w:szCs w:val="23"/>
          <w:lang w:bidi="ar-SA"/>
        </w:rPr>
        <w:t>costs</w:t>
      </w:r>
      <w:r w:rsidR="00BB18A5" w:rsidRPr="00D51BA4">
        <w:rPr>
          <w:rFonts w:ascii="Arial" w:hAnsi="Arial" w:cs="Arial"/>
          <w:sz w:val="23"/>
          <w:szCs w:val="23"/>
          <w:lang w:bidi="ar-SA"/>
        </w:rPr>
        <w:t>, or change in payment</w:t>
      </w:r>
      <w:r w:rsidR="00995D29" w:rsidRPr="00D51BA4">
        <w:rPr>
          <w:rFonts w:ascii="Arial" w:hAnsi="Arial" w:cs="Arial"/>
          <w:sz w:val="23"/>
          <w:szCs w:val="23"/>
          <w:lang w:bidi="ar-SA"/>
        </w:rPr>
        <w:t xml:space="preserve"> outside of the bankruptcy case.  Debtor acknowledges that the chapter 13 trustee will not remit payment of the de minimis amount of the payment change, charge, fee or expense, and the de minimis amount of the payment change, charge, fee or expense is not subject to discharge unless paid in full by Debtor.</w:t>
      </w:r>
    </w:p>
    <w:p w14:paraId="474D5734" w14:textId="77777777" w:rsidR="00995D29" w:rsidRPr="00D51BA4" w:rsidRDefault="00995D29" w:rsidP="00995D29">
      <w:pPr>
        <w:widowControl/>
        <w:autoSpaceDE/>
        <w:autoSpaceDN/>
        <w:ind w:left="1080"/>
        <w:contextualSpacing/>
        <w:jc w:val="both"/>
        <w:rPr>
          <w:rFonts w:ascii="Arial" w:hAnsi="Arial" w:cs="Arial"/>
          <w:sz w:val="23"/>
          <w:szCs w:val="23"/>
          <w:lang w:bidi="ar-SA"/>
        </w:rPr>
      </w:pPr>
    </w:p>
    <w:p w14:paraId="7D17493E" w14:textId="5C106BFA" w:rsidR="00995D29" w:rsidRPr="00D51BA4" w:rsidRDefault="00EA2299" w:rsidP="00656CFE">
      <w:pPr>
        <w:widowControl/>
        <w:autoSpaceDE/>
        <w:autoSpaceDN/>
        <w:ind w:left="1080" w:hanging="360"/>
        <w:contextualSpacing/>
        <w:jc w:val="both"/>
        <w:rPr>
          <w:rFonts w:ascii="Arial" w:hAnsi="Arial" w:cs="Arial"/>
          <w:sz w:val="23"/>
          <w:szCs w:val="23"/>
          <w:lang w:bidi="ar-SA"/>
        </w:rPr>
      </w:pPr>
      <w:sdt>
        <w:sdtPr>
          <w:rPr>
            <w:rFonts w:ascii="Arial" w:hAnsi="Arial" w:cs="Arial"/>
            <w:sz w:val="23"/>
            <w:szCs w:val="23"/>
            <w:lang w:bidi="ar-SA"/>
          </w:rPr>
          <w:id w:val="485978123"/>
          <w14:checkbox>
            <w14:checked w14:val="0"/>
            <w14:checkedState w14:val="2612" w14:font="MS Gothic"/>
            <w14:uncheckedState w14:val="2610" w14:font="MS Gothic"/>
          </w14:checkbox>
        </w:sdtPr>
        <w:sdtEndPr/>
        <w:sdtContent>
          <w:r w:rsidR="00656CFE" w:rsidRPr="00656CFE">
            <w:rPr>
              <w:rFonts w:ascii="MS Gothic" w:eastAsia="MS Gothic" w:hAnsi="MS Gothic" w:cs="Arial" w:hint="eastAsia"/>
              <w:sz w:val="24"/>
              <w:szCs w:val="24"/>
              <w:lang w:bidi="ar-SA"/>
            </w:rPr>
            <w:t>☐</w:t>
          </w:r>
        </w:sdtContent>
      </w:sdt>
      <w:r w:rsidR="00656CFE">
        <w:rPr>
          <w:rFonts w:ascii="Arial" w:hAnsi="Arial" w:cs="Arial"/>
          <w:sz w:val="23"/>
          <w:szCs w:val="23"/>
          <w:lang w:bidi="ar-SA"/>
        </w:rPr>
        <w:t xml:space="preserve">  </w:t>
      </w:r>
      <w:r w:rsidR="00995D29" w:rsidRPr="00D51BA4">
        <w:rPr>
          <w:rFonts w:ascii="Arial" w:hAnsi="Arial" w:cs="Arial"/>
          <w:sz w:val="23"/>
          <w:szCs w:val="23"/>
          <w:lang w:bidi="ar-SA"/>
        </w:rPr>
        <w:t xml:space="preserve">Debtor and Secured Creditor are filing a Joint Motion to Abate 3002.1 Notice and Reconcile Annually, under Local Rule </w:t>
      </w:r>
      <w:r w:rsidR="00BB18A5" w:rsidRPr="00D51BA4">
        <w:rPr>
          <w:rFonts w:ascii="Arial" w:hAnsi="Arial" w:cs="Arial"/>
          <w:sz w:val="23"/>
          <w:szCs w:val="23"/>
          <w:lang w:bidi="ar-SA"/>
        </w:rPr>
        <w:t>3002.1(G)</w:t>
      </w:r>
      <w:r w:rsidR="00995D29" w:rsidRPr="00D51BA4">
        <w:rPr>
          <w:rFonts w:ascii="Arial" w:hAnsi="Arial" w:cs="Arial"/>
          <w:sz w:val="23"/>
          <w:szCs w:val="23"/>
          <w:lang w:bidi="ar-SA"/>
        </w:rPr>
        <w:t>.</w:t>
      </w:r>
    </w:p>
    <w:p w14:paraId="0161CA2F" w14:textId="1FBA2AD7" w:rsidR="00995D29" w:rsidRDefault="00995D29" w:rsidP="00995D29">
      <w:pPr>
        <w:widowControl/>
        <w:autoSpaceDE/>
        <w:autoSpaceDN/>
        <w:ind w:left="720"/>
        <w:contextualSpacing/>
        <w:rPr>
          <w:rFonts w:ascii="Arial" w:hAnsi="Arial" w:cs="Arial"/>
          <w:sz w:val="23"/>
          <w:szCs w:val="23"/>
          <w:lang w:bidi="ar-SA"/>
        </w:rPr>
      </w:pPr>
    </w:p>
    <w:tbl>
      <w:tblPr>
        <w:tblStyle w:val="TableGrid"/>
        <w:tblpPr w:leftFromText="180" w:rightFromText="180" w:vertAnchor="text" w:horzAnchor="margin" w:tblpXSpec="right" w:tblpY="157"/>
        <w:tblW w:w="0" w:type="auto"/>
        <w:tblInd w:w="0" w:type="dxa"/>
        <w:tblLayout w:type="fixed"/>
        <w:tblCellMar>
          <w:left w:w="115" w:type="dxa"/>
          <w:right w:w="115" w:type="dxa"/>
        </w:tblCellMar>
        <w:tblLook w:val="04A0" w:firstRow="1" w:lastRow="0" w:firstColumn="1" w:lastColumn="0" w:noHBand="0" w:noVBand="1"/>
      </w:tblPr>
      <w:tblGrid>
        <w:gridCol w:w="805"/>
        <w:gridCol w:w="2160"/>
        <w:gridCol w:w="635"/>
        <w:gridCol w:w="1075"/>
        <w:gridCol w:w="90"/>
        <w:gridCol w:w="1260"/>
        <w:gridCol w:w="2895"/>
      </w:tblGrid>
      <w:tr w:rsidR="006C02BE" w:rsidRPr="00656CFE" w14:paraId="1C8BD215" w14:textId="77777777" w:rsidTr="00CA556F">
        <w:tc>
          <w:tcPr>
            <w:tcW w:w="805" w:type="dxa"/>
            <w:tcBorders>
              <w:top w:val="nil"/>
              <w:left w:val="nil"/>
              <w:bottom w:val="nil"/>
              <w:right w:val="nil"/>
            </w:tcBorders>
            <w:vAlign w:val="bottom"/>
          </w:tcPr>
          <w:p w14:paraId="1E6A590C" w14:textId="77777777" w:rsidR="006C02BE" w:rsidRPr="00656CFE" w:rsidRDefault="006C02BE" w:rsidP="006C02BE">
            <w:pPr>
              <w:rPr>
                <w:rFonts w:ascii="Arial" w:hAnsi="Arial" w:cs="Arial"/>
              </w:rPr>
            </w:pPr>
            <w:r>
              <w:rPr>
                <w:rFonts w:ascii="Arial" w:hAnsi="Arial" w:cs="Arial"/>
              </w:rPr>
              <w:t>Date:</w:t>
            </w:r>
          </w:p>
        </w:tc>
        <w:tc>
          <w:tcPr>
            <w:tcW w:w="2160" w:type="dxa"/>
            <w:tcBorders>
              <w:top w:val="nil"/>
              <w:left w:val="nil"/>
              <w:bottom w:val="nil"/>
              <w:right w:val="nil"/>
            </w:tcBorders>
            <w:vAlign w:val="bottom"/>
          </w:tcPr>
          <w:p w14:paraId="3AC8A5D1" w14:textId="77777777" w:rsidR="006C02BE" w:rsidRPr="00656CFE" w:rsidRDefault="006C02BE" w:rsidP="00CA556F">
            <w:pPr>
              <w:pBdr>
                <w:bottom w:val="single" w:sz="4" w:space="1" w:color="auto"/>
              </w:pBdr>
              <w:rPr>
                <w:rFonts w:ascii="Arial" w:hAnsi="Arial" w:cs="Arial"/>
              </w:rPr>
            </w:pPr>
          </w:p>
        </w:tc>
        <w:tc>
          <w:tcPr>
            <w:tcW w:w="635" w:type="dxa"/>
            <w:tcBorders>
              <w:top w:val="nil"/>
              <w:left w:val="nil"/>
              <w:bottom w:val="nil"/>
              <w:right w:val="nil"/>
            </w:tcBorders>
            <w:vAlign w:val="bottom"/>
          </w:tcPr>
          <w:p w14:paraId="274A4293" w14:textId="6BDA8FB9" w:rsidR="006C02BE" w:rsidRPr="00656CFE" w:rsidRDefault="006C02BE" w:rsidP="002D121E">
            <w:pPr>
              <w:rPr>
                <w:rFonts w:ascii="Arial" w:hAnsi="Arial" w:cs="Arial"/>
              </w:rPr>
            </w:pPr>
          </w:p>
        </w:tc>
        <w:tc>
          <w:tcPr>
            <w:tcW w:w="5320" w:type="dxa"/>
            <w:gridSpan w:val="4"/>
            <w:tcBorders>
              <w:top w:val="nil"/>
              <w:left w:val="nil"/>
              <w:bottom w:val="nil"/>
              <w:right w:val="nil"/>
            </w:tcBorders>
            <w:vAlign w:val="bottom"/>
          </w:tcPr>
          <w:p w14:paraId="157AA154" w14:textId="3B542CDF" w:rsidR="006C02BE" w:rsidRPr="00656CFE" w:rsidRDefault="006C02BE" w:rsidP="00B60944">
            <w:pPr>
              <w:pBdr>
                <w:bottom w:val="single" w:sz="4" w:space="0" w:color="auto"/>
              </w:pBdr>
              <w:rPr>
                <w:rFonts w:ascii="Arial" w:hAnsi="Arial" w:cs="Arial"/>
              </w:rPr>
            </w:pPr>
          </w:p>
        </w:tc>
      </w:tr>
      <w:tr w:rsidR="00BF3125" w:rsidRPr="00656CFE" w14:paraId="6BD6EC91" w14:textId="77777777" w:rsidTr="00CA556F">
        <w:tc>
          <w:tcPr>
            <w:tcW w:w="3600" w:type="dxa"/>
            <w:gridSpan w:val="3"/>
            <w:tcBorders>
              <w:top w:val="nil"/>
              <w:left w:val="nil"/>
              <w:bottom w:val="nil"/>
              <w:right w:val="nil"/>
            </w:tcBorders>
            <w:vAlign w:val="bottom"/>
          </w:tcPr>
          <w:p w14:paraId="256E2FF7" w14:textId="14D40486" w:rsidR="00BF3125" w:rsidRPr="00656CFE" w:rsidRDefault="00BF3125" w:rsidP="00B60944">
            <w:pPr>
              <w:rPr>
                <w:rFonts w:ascii="Arial" w:hAnsi="Arial" w:cs="Arial"/>
              </w:rPr>
            </w:pPr>
          </w:p>
        </w:tc>
        <w:tc>
          <w:tcPr>
            <w:tcW w:w="2425" w:type="dxa"/>
            <w:gridSpan w:val="3"/>
            <w:tcBorders>
              <w:top w:val="nil"/>
              <w:left w:val="nil"/>
              <w:bottom w:val="nil"/>
              <w:right w:val="nil"/>
            </w:tcBorders>
            <w:vAlign w:val="bottom"/>
          </w:tcPr>
          <w:p w14:paraId="3B073CCE" w14:textId="24BE502A" w:rsidR="00BF3125" w:rsidRPr="00656CFE" w:rsidRDefault="00BF3125" w:rsidP="00B60944">
            <w:pPr>
              <w:rPr>
                <w:rFonts w:ascii="Arial" w:hAnsi="Arial" w:cs="Arial"/>
              </w:rPr>
            </w:pPr>
            <w:r w:rsidRPr="00656CFE">
              <w:rPr>
                <w:rFonts w:ascii="Arial" w:hAnsi="Arial" w:cs="Arial"/>
              </w:rPr>
              <w:t>Attorney for Debtor</w:t>
            </w:r>
            <w:r>
              <w:rPr>
                <w:rFonts w:ascii="Arial" w:hAnsi="Arial" w:cs="Arial"/>
              </w:rPr>
              <w:t>(s)</w:t>
            </w:r>
            <w:r w:rsidRPr="00656CFE">
              <w:rPr>
                <w:rFonts w:ascii="Arial" w:hAnsi="Arial" w:cs="Arial"/>
              </w:rPr>
              <w:t>:</w:t>
            </w:r>
          </w:p>
        </w:tc>
        <w:tc>
          <w:tcPr>
            <w:tcW w:w="2895" w:type="dxa"/>
            <w:tcBorders>
              <w:top w:val="nil"/>
              <w:left w:val="nil"/>
              <w:bottom w:val="nil"/>
              <w:right w:val="nil"/>
            </w:tcBorders>
            <w:vAlign w:val="bottom"/>
          </w:tcPr>
          <w:p w14:paraId="1FB48820" w14:textId="2570F853" w:rsidR="00BF3125" w:rsidRPr="00656CFE" w:rsidRDefault="00BF3125" w:rsidP="00B60944">
            <w:pPr>
              <w:pBdr>
                <w:bottom w:val="single" w:sz="4" w:space="0" w:color="auto"/>
              </w:pBdr>
              <w:rPr>
                <w:rFonts w:ascii="Arial" w:hAnsi="Arial" w:cs="Arial"/>
              </w:rPr>
            </w:pPr>
          </w:p>
        </w:tc>
      </w:tr>
      <w:tr w:rsidR="006C02BE" w:rsidRPr="00656CFE" w14:paraId="791FCDC7" w14:textId="77777777" w:rsidTr="00CA556F">
        <w:tc>
          <w:tcPr>
            <w:tcW w:w="2965" w:type="dxa"/>
            <w:gridSpan w:val="2"/>
            <w:tcBorders>
              <w:top w:val="nil"/>
              <w:left w:val="nil"/>
              <w:bottom w:val="single" w:sz="4" w:space="0" w:color="auto"/>
              <w:right w:val="nil"/>
            </w:tcBorders>
            <w:vAlign w:val="bottom"/>
          </w:tcPr>
          <w:p w14:paraId="40C5C9A4" w14:textId="77777777" w:rsidR="006C02BE" w:rsidRPr="00656CFE" w:rsidRDefault="006C02BE" w:rsidP="00B60944">
            <w:pPr>
              <w:rPr>
                <w:rFonts w:ascii="Arial" w:hAnsi="Arial" w:cs="Arial"/>
              </w:rPr>
            </w:pPr>
          </w:p>
        </w:tc>
        <w:tc>
          <w:tcPr>
            <w:tcW w:w="635" w:type="dxa"/>
            <w:tcBorders>
              <w:top w:val="nil"/>
              <w:left w:val="nil"/>
              <w:bottom w:val="nil"/>
              <w:right w:val="nil"/>
            </w:tcBorders>
            <w:vAlign w:val="bottom"/>
          </w:tcPr>
          <w:p w14:paraId="52B3D177" w14:textId="4860B327" w:rsidR="006C02BE" w:rsidRPr="00656CFE" w:rsidRDefault="006C02BE" w:rsidP="00B60944">
            <w:pPr>
              <w:rPr>
                <w:rFonts w:ascii="Arial" w:hAnsi="Arial" w:cs="Arial"/>
              </w:rPr>
            </w:pPr>
          </w:p>
        </w:tc>
        <w:tc>
          <w:tcPr>
            <w:tcW w:w="1165" w:type="dxa"/>
            <w:gridSpan w:val="2"/>
            <w:tcBorders>
              <w:top w:val="nil"/>
              <w:left w:val="nil"/>
              <w:bottom w:val="nil"/>
              <w:right w:val="nil"/>
            </w:tcBorders>
            <w:vAlign w:val="bottom"/>
          </w:tcPr>
          <w:p w14:paraId="2F3E78AD" w14:textId="46241D4C" w:rsidR="006C02BE" w:rsidRPr="00656CFE" w:rsidRDefault="006C02BE" w:rsidP="00B60944">
            <w:pPr>
              <w:rPr>
                <w:rFonts w:ascii="Arial" w:hAnsi="Arial" w:cs="Arial"/>
              </w:rPr>
            </w:pPr>
            <w:r w:rsidRPr="00656CFE">
              <w:rPr>
                <w:rFonts w:ascii="Arial" w:hAnsi="Arial" w:cs="Arial"/>
              </w:rPr>
              <w:t>Address:</w:t>
            </w:r>
          </w:p>
        </w:tc>
        <w:tc>
          <w:tcPr>
            <w:tcW w:w="4155" w:type="dxa"/>
            <w:gridSpan w:val="2"/>
            <w:tcBorders>
              <w:top w:val="nil"/>
              <w:left w:val="nil"/>
              <w:bottom w:val="nil"/>
              <w:right w:val="nil"/>
            </w:tcBorders>
            <w:vAlign w:val="bottom"/>
          </w:tcPr>
          <w:p w14:paraId="0AA86463" w14:textId="77777777" w:rsidR="006C02BE" w:rsidRPr="00656CFE" w:rsidRDefault="006C02BE" w:rsidP="00CA556F">
            <w:pPr>
              <w:pBdr>
                <w:bottom w:val="single" w:sz="4" w:space="1" w:color="auto"/>
              </w:pBdr>
              <w:rPr>
                <w:rFonts w:ascii="Arial" w:hAnsi="Arial" w:cs="Arial"/>
              </w:rPr>
            </w:pPr>
          </w:p>
        </w:tc>
      </w:tr>
      <w:tr w:rsidR="00BF3125" w:rsidRPr="00656CFE" w14:paraId="37A53C4D" w14:textId="77777777" w:rsidTr="00F313BB">
        <w:tc>
          <w:tcPr>
            <w:tcW w:w="3600" w:type="dxa"/>
            <w:gridSpan w:val="3"/>
            <w:tcBorders>
              <w:top w:val="nil"/>
              <w:left w:val="nil"/>
              <w:bottom w:val="nil"/>
              <w:right w:val="nil"/>
            </w:tcBorders>
            <w:vAlign w:val="bottom"/>
          </w:tcPr>
          <w:p w14:paraId="6100C8FF" w14:textId="1AD9ED2E" w:rsidR="00BF3125" w:rsidRPr="00656CFE" w:rsidRDefault="00FF01BE" w:rsidP="00CA556F">
            <w:pPr>
              <w:rPr>
                <w:rFonts w:ascii="Arial" w:hAnsi="Arial" w:cs="Arial"/>
              </w:rPr>
            </w:pPr>
            <w:r>
              <w:rPr>
                <w:rFonts w:ascii="Arial" w:hAnsi="Arial" w:cs="Arial"/>
              </w:rPr>
              <w:t>Debtor</w:t>
            </w:r>
          </w:p>
        </w:tc>
        <w:tc>
          <w:tcPr>
            <w:tcW w:w="5320" w:type="dxa"/>
            <w:gridSpan w:val="4"/>
            <w:tcBorders>
              <w:top w:val="nil"/>
              <w:left w:val="nil"/>
              <w:bottom w:val="nil"/>
              <w:right w:val="nil"/>
            </w:tcBorders>
            <w:vAlign w:val="bottom"/>
          </w:tcPr>
          <w:p w14:paraId="5B286485" w14:textId="70FACFBF" w:rsidR="00BF3125" w:rsidRPr="00656CFE" w:rsidRDefault="00BF3125" w:rsidP="00CA556F">
            <w:pPr>
              <w:pBdr>
                <w:bottom w:val="single" w:sz="4" w:space="1" w:color="auto"/>
              </w:pBdr>
              <w:rPr>
                <w:rFonts w:ascii="Arial" w:hAnsi="Arial" w:cs="Arial"/>
              </w:rPr>
            </w:pPr>
          </w:p>
        </w:tc>
      </w:tr>
      <w:tr w:rsidR="00BF3125" w:rsidRPr="00656CFE" w14:paraId="06406F5F" w14:textId="77777777" w:rsidTr="00F313BB">
        <w:tc>
          <w:tcPr>
            <w:tcW w:w="3600" w:type="dxa"/>
            <w:gridSpan w:val="3"/>
            <w:tcBorders>
              <w:top w:val="nil"/>
              <w:left w:val="nil"/>
              <w:bottom w:val="nil"/>
              <w:right w:val="nil"/>
            </w:tcBorders>
            <w:vAlign w:val="bottom"/>
          </w:tcPr>
          <w:p w14:paraId="51141888" w14:textId="4BABAC3C" w:rsidR="00BF3125" w:rsidRPr="00656CFE" w:rsidRDefault="00BF3125" w:rsidP="00B60944">
            <w:pPr>
              <w:rPr>
                <w:rFonts w:ascii="Arial" w:hAnsi="Arial" w:cs="Arial"/>
              </w:rPr>
            </w:pPr>
          </w:p>
        </w:tc>
        <w:tc>
          <w:tcPr>
            <w:tcW w:w="1165" w:type="dxa"/>
            <w:gridSpan w:val="2"/>
            <w:tcBorders>
              <w:top w:val="nil"/>
              <w:left w:val="nil"/>
              <w:bottom w:val="nil"/>
              <w:right w:val="nil"/>
            </w:tcBorders>
            <w:vAlign w:val="bottom"/>
          </w:tcPr>
          <w:p w14:paraId="590724B9" w14:textId="13FB5879" w:rsidR="00BF3125" w:rsidRPr="00656CFE" w:rsidRDefault="00BF3125" w:rsidP="00B60944">
            <w:pPr>
              <w:rPr>
                <w:rFonts w:ascii="Arial" w:hAnsi="Arial" w:cs="Arial"/>
              </w:rPr>
            </w:pPr>
            <w:r>
              <w:rPr>
                <w:rFonts w:ascii="Arial" w:hAnsi="Arial" w:cs="Arial"/>
              </w:rPr>
              <w:t>Phone</w:t>
            </w:r>
            <w:r w:rsidRPr="00656CFE">
              <w:rPr>
                <w:rFonts w:ascii="Arial" w:hAnsi="Arial" w:cs="Arial"/>
              </w:rPr>
              <w:t>:</w:t>
            </w:r>
          </w:p>
        </w:tc>
        <w:tc>
          <w:tcPr>
            <w:tcW w:w="4155" w:type="dxa"/>
            <w:gridSpan w:val="2"/>
            <w:tcBorders>
              <w:top w:val="nil"/>
              <w:left w:val="nil"/>
              <w:bottom w:val="nil"/>
              <w:right w:val="nil"/>
            </w:tcBorders>
            <w:vAlign w:val="bottom"/>
          </w:tcPr>
          <w:p w14:paraId="0218A361" w14:textId="77777777" w:rsidR="00BF3125" w:rsidRPr="00656CFE" w:rsidRDefault="00BF3125" w:rsidP="00B60944">
            <w:pPr>
              <w:pBdr>
                <w:bottom w:val="single" w:sz="4" w:space="0" w:color="auto"/>
              </w:pBdr>
              <w:rPr>
                <w:rFonts w:ascii="Arial" w:hAnsi="Arial" w:cs="Arial"/>
              </w:rPr>
            </w:pPr>
          </w:p>
        </w:tc>
      </w:tr>
      <w:tr w:rsidR="006C02BE" w:rsidRPr="00656CFE" w14:paraId="07D366DA" w14:textId="77777777" w:rsidTr="00F313BB">
        <w:tc>
          <w:tcPr>
            <w:tcW w:w="2965" w:type="dxa"/>
            <w:gridSpan w:val="2"/>
            <w:tcBorders>
              <w:top w:val="nil"/>
              <w:left w:val="nil"/>
              <w:right w:val="nil"/>
            </w:tcBorders>
            <w:vAlign w:val="bottom"/>
          </w:tcPr>
          <w:p w14:paraId="1AC8ABF0" w14:textId="77777777" w:rsidR="006C02BE" w:rsidRPr="00656CFE" w:rsidRDefault="006C02BE" w:rsidP="00B60944">
            <w:pPr>
              <w:rPr>
                <w:rFonts w:ascii="Arial" w:hAnsi="Arial" w:cs="Arial"/>
              </w:rPr>
            </w:pPr>
          </w:p>
        </w:tc>
        <w:tc>
          <w:tcPr>
            <w:tcW w:w="635" w:type="dxa"/>
            <w:tcBorders>
              <w:top w:val="nil"/>
              <w:left w:val="nil"/>
              <w:bottom w:val="nil"/>
              <w:right w:val="nil"/>
            </w:tcBorders>
            <w:vAlign w:val="bottom"/>
          </w:tcPr>
          <w:p w14:paraId="5E622F80" w14:textId="009622FB" w:rsidR="006C02BE" w:rsidRPr="00656CFE" w:rsidRDefault="006C02BE" w:rsidP="00B60944">
            <w:pPr>
              <w:rPr>
                <w:rFonts w:ascii="Arial" w:hAnsi="Arial" w:cs="Arial"/>
              </w:rPr>
            </w:pPr>
          </w:p>
        </w:tc>
        <w:tc>
          <w:tcPr>
            <w:tcW w:w="1075" w:type="dxa"/>
            <w:tcBorders>
              <w:top w:val="nil"/>
              <w:left w:val="nil"/>
              <w:bottom w:val="nil"/>
              <w:right w:val="nil"/>
            </w:tcBorders>
            <w:vAlign w:val="bottom"/>
          </w:tcPr>
          <w:p w14:paraId="70FD4CA7" w14:textId="2CCF5672" w:rsidR="006C02BE" w:rsidRPr="00656CFE" w:rsidRDefault="006C02BE" w:rsidP="00B60944">
            <w:pPr>
              <w:rPr>
                <w:rFonts w:ascii="Arial" w:hAnsi="Arial" w:cs="Arial"/>
              </w:rPr>
            </w:pPr>
            <w:r w:rsidRPr="00656CFE">
              <w:rPr>
                <w:rFonts w:ascii="Arial" w:hAnsi="Arial" w:cs="Arial"/>
              </w:rPr>
              <w:t>Fa</w:t>
            </w:r>
            <w:r>
              <w:rPr>
                <w:rFonts w:ascii="Arial" w:hAnsi="Arial" w:cs="Arial"/>
              </w:rPr>
              <w:t>x</w:t>
            </w:r>
            <w:r w:rsidRPr="00656CFE">
              <w:rPr>
                <w:rFonts w:ascii="Arial" w:hAnsi="Arial" w:cs="Arial"/>
              </w:rPr>
              <w:t>:</w:t>
            </w:r>
          </w:p>
        </w:tc>
        <w:tc>
          <w:tcPr>
            <w:tcW w:w="4245" w:type="dxa"/>
            <w:gridSpan w:val="3"/>
            <w:tcBorders>
              <w:top w:val="nil"/>
              <w:left w:val="nil"/>
              <w:bottom w:val="nil"/>
              <w:right w:val="nil"/>
            </w:tcBorders>
            <w:vAlign w:val="bottom"/>
          </w:tcPr>
          <w:p w14:paraId="40729BE5" w14:textId="77777777" w:rsidR="006C02BE" w:rsidRPr="00656CFE" w:rsidRDefault="006C02BE" w:rsidP="00B60944">
            <w:pPr>
              <w:pBdr>
                <w:bottom w:val="single" w:sz="4" w:space="0" w:color="auto"/>
              </w:pBdr>
              <w:rPr>
                <w:rFonts w:ascii="Arial" w:hAnsi="Arial" w:cs="Arial"/>
              </w:rPr>
            </w:pPr>
          </w:p>
        </w:tc>
      </w:tr>
      <w:tr w:rsidR="00BF3125" w:rsidRPr="00656CFE" w14:paraId="5CECA9D9" w14:textId="77777777" w:rsidTr="00F313BB">
        <w:tc>
          <w:tcPr>
            <w:tcW w:w="3600" w:type="dxa"/>
            <w:gridSpan w:val="3"/>
            <w:tcBorders>
              <w:top w:val="nil"/>
              <w:left w:val="nil"/>
              <w:bottom w:val="nil"/>
              <w:right w:val="nil"/>
            </w:tcBorders>
            <w:vAlign w:val="bottom"/>
          </w:tcPr>
          <w:p w14:paraId="4F0539F2" w14:textId="0B3B3DB5" w:rsidR="00BF3125" w:rsidRPr="00656CFE" w:rsidRDefault="00FF01BE" w:rsidP="00B60944">
            <w:pPr>
              <w:rPr>
                <w:rFonts w:ascii="Arial" w:hAnsi="Arial" w:cs="Arial"/>
              </w:rPr>
            </w:pPr>
            <w:r>
              <w:rPr>
                <w:rFonts w:ascii="Arial" w:hAnsi="Arial" w:cs="Arial"/>
              </w:rPr>
              <w:t>Joint Debtor</w:t>
            </w:r>
          </w:p>
        </w:tc>
        <w:tc>
          <w:tcPr>
            <w:tcW w:w="1075" w:type="dxa"/>
            <w:tcBorders>
              <w:top w:val="nil"/>
              <w:left w:val="nil"/>
              <w:bottom w:val="nil"/>
              <w:right w:val="nil"/>
            </w:tcBorders>
            <w:vAlign w:val="bottom"/>
          </w:tcPr>
          <w:p w14:paraId="541D77AF" w14:textId="6BCDF2D2" w:rsidR="00BF3125" w:rsidRPr="00656CFE" w:rsidRDefault="00BF3125" w:rsidP="00B60944">
            <w:pPr>
              <w:rPr>
                <w:rFonts w:ascii="Arial" w:hAnsi="Arial" w:cs="Arial"/>
              </w:rPr>
            </w:pPr>
            <w:r w:rsidRPr="00656CFE">
              <w:rPr>
                <w:rFonts w:ascii="Arial" w:hAnsi="Arial" w:cs="Arial"/>
              </w:rPr>
              <w:t>Email:</w:t>
            </w:r>
          </w:p>
        </w:tc>
        <w:tc>
          <w:tcPr>
            <w:tcW w:w="4245" w:type="dxa"/>
            <w:gridSpan w:val="3"/>
            <w:tcBorders>
              <w:top w:val="nil"/>
              <w:left w:val="nil"/>
              <w:bottom w:val="nil"/>
              <w:right w:val="nil"/>
            </w:tcBorders>
            <w:vAlign w:val="bottom"/>
          </w:tcPr>
          <w:p w14:paraId="09856126" w14:textId="77777777" w:rsidR="00BF3125" w:rsidRPr="00656CFE" w:rsidRDefault="00BF3125" w:rsidP="00B60944">
            <w:pPr>
              <w:pBdr>
                <w:bottom w:val="single" w:sz="4" w:space="0" w:color="auto"/>
              </w:pBdr>
              <w:rPr>
                <w:rFonts w:ascii="Arial" w:hAnsi="Arial" w:cs="Arial"/>
              </w:rPr>
            </w:pPr>
          </w:p>
        </w:tc>
      </w:tr>
    </w:tbl>
    <w:p w14:paraId="5F6B3BE0" w14:textId="2B3CB260" w:rsidR="00995D29" w:rsidRPr="005B2B1E" w:rsidRDefault="00995D29" w:rsidP="00995D29">
      <w:pPr>
        <w:widowControl/>
        <w:autoSpaceDE/>
        <w:autoSpaceDN/>
        <w:jc w:val="both"/>
        <w:rPr>
          <w:rFonts w:ascii="Arial" w:hAnsi="Arial" w:cs="Arial"/>
          <w:sz w:val="23"/>
          <w:szCs w:val="23"/>
          <w:lang w:bidi="ar-SA"/>
        </w:rPr>
      </w:pPr>
      <w:r w:rsidRPr="005B2B1E">
        <w:rPr>
          <w:rFonts w:ascii="Arial" w:hAnsi="Arial" w:cs="Arial"/>
          <w:sz w:val="23"/>
          <w:szCs w:val="23"/>
          <w:lang w:bidi="ar-SA"/>
        </w:rPr>
        <w:t xml:space="preserve">                                                              </w:t>
      </w:r>
    </w:p>
    <w:p w14:paraId="7C5C1722" w14:textId="4D45F48C" w:rsidR="00BF3125" w:rsidRDefault="00BF3125" w:rsidP="00BF3125">
      <w:pPr>
        <w:widowControl/>
        <w:autoSpaceDE/>
        <w:autoSpaceDN/>
        <w:ind w:left="2160" w:firstLine="2430"/>
        <w:jc w:val="both"/>
        <w:rPr>
          <w:rFonts w:ascii="Arial" w:hAnsi="Arial" w:cs="Arial"/>
          <w:sz w:val="23"/>
          <w:szCs w:val="23"/>
          <w:lang w:bidi="ar-SA"/>
        </w:rPr>
      </w:pPr>
    </w:p>
    <w:p w14:paraId="5042BC40" w14:textId="77777777" w:rsidR="00BF3125" w:rsidRDefault="00BF3125" w:rsidP="00995D29">
      <w:pPr>
        <w:widowControl/>
        <w:autoSpaceDE/>
        <w:autoSpaceDN/>
        <w:jc w:val="both"/>
        <w:rPr>
          <w:rFonts w:ascii="Arial" w:hAnsi="Arial" w:cs="Arial"/>
          <w:sz w:val="23"/>
          <w:szCs w:val="23"/>
          <w:lang w:bidi="ar-SA"/>
        </w:rPr>
      </w:pPr>
    </w:p>
    <w:sectPr w:rsidR="00BF3125" w:rsidSect="006865B0">
      <w:footerReference w:type="default" r:id="rId8"/>
      <w:pgSz w:w="12240" w:h="15840"/>
      <w:pgMar w:top="630" w:right="1440" w:bottom="45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B447" w14:textId="77777777" w:rsidR="00CA169B" w:rsidRDefault="00CA169B" w:rsidP="00941107">
      <w:r>
        <w:separator/>
      </w:r>
    </w:p>
  </w:endnote>
  <w:endnote w:type="continuationSeparator" w:id="0">
    <w:p w14:paraId="2152C5D6" w14:textId="77777777" w:rsidR="00CA169B" w:rsidRDefault="00CA169B" w:rsidP="0094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BD79" w14:textId="7D96BA5E" w:rsidR="00CD7F11" w:rsidRPr="00941107" w:rsidRDefault="00CD7F11">
    <w:pPr>
      <w:pStyle w:val="Footer"/>
      <w:rPr>
        <w:rFonts w:ascii="Arial" w:hAnsi="Arial" w:cs="Arial"/>
        <w:sz w:val="20"/>
        <w:szCs w:val="20"/>
      </w:rPr>
    </w:pPr>
    <w:r w:rsidRPr="00941107">
      <w:rPr>
        <w:rFonts w:ascii="Arial" w:hAnsi="Arial" w:cs="Arial"/>
        <w:sz w:val="20"/>
        <w:szCs w:val="20"/>
      </w:rPr>
      <w:t>LF-48 (</w:t>
    </w:r>
    <w:r w:rsidR="00CA556F">
      <w:rPr>
        <w:rFonts w:ascii="Arial" w:hAnsi="Arial" w:cs="Arial"/>
        <w:sz w:val="20"/>
        <w:szCs w:val="20"/>
      </w:rPr>
      <w:t>rev. 05/27/21</w:t>
    </w:r>
    <w:r w:rsidRPr="0094110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7230" w14:textId="77777777" w:rsidR="00CA169B" w:rsidRDefault="00CA169B" w:rsidP="00941107">
      <w:r>
        <w:separator/>
      </w:r>
    </w:p>
  </w:footnote>
  <w:footnote w:type="continuationSeparator" w:id="0">
    <w:p w14:paraId="73DF1274" w14:textId="77777777" w:rsidR="00CA169B" w:rsidRDefault="00CA169B" w:rsidP="0094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50A"/>
    <w:multiLevelType w:val="hybridMultilevel"/>
    <w:tmpl w:val="672684C6"/>
    <w:lvl w:ilvl="0" w:tplc="61543DB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29"/>
    <w:rsid w:val="00165B18"/>
    <w:rsid w:val="001A39C5"/>
    <w:rsid w:val="001B2292"/>
    <w:rsid w:val="00246D13"/>
    <w:rsid w:val="00266295"/>
    <w:rsid w:val="002C061C"/>
    <w:rsid w:val="002D121E"/>
    <w:rsid w:val="00441C7F"/>
    <w:rsid w:val="005931C6"/>
    <w:rsid w:val="005B1E38"/>
    <w:rsid w:val="005B2B1E"/>
    <w:rsid w:val="00623143"/>
    <w:rsid w:val="00656CFE"/>
    <w:rsid w:val="006865B0"/>
    <w:rsid w:val="006C02BE"/>
    <w:rsid w:val="006D7959"/>
    <w:rsid w:val="00720303"/>
    <w:rsid w:val="00777DF2"/>
    <w:rsid w:val="00815E63"/>
    <w:rsid w:val="00941107"/>
    <w:rsid w:val="00995D29"/>
    <w:rsid w:val="00A30B77"/>
    <w:rsid w:val="00A47F14"/>
    <w:rsid w:val="00A7243A"/>
    <w:rsid w:val="00B05673"/>
    <w:rsid w:val="00BB18A5"/>
    <w:rsid w:val="00BF3125"/>
    <w:rsid w:val="00C23CAE"/>
    <w:rsid w:val="00CA169B"/>
    <w:rsid w:val="00CA556F"/>
    <w:rsid w:val="00CC16CA"/>
    <w:rsid w:val="00CD7F11"/>
    <w:rsid w:val="00D51BA4"/>
    <w:rsid w:val="00D566DD"/>
    <w:rsid w:val="00EA2299"/>
    <w:rsid w:val="00EF285E"/>
    <w:rsid w:val="00F1364D"/>
    <w:rsid w:val="00F313BB"/>
    <w:rsid w:val="00F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48549"/>
  <w15:chartTrackingRefBased/>
  <w15:docId w15:val="{4FEA034C-E6A6-4F13-936A-ABE5601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2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295"/>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941107"/>
    <w:pPr>
      <w:tabs>
        <w:tab w:val="center" w:pos="4680"/>
        <w:tab w:val="right" w:pos="9360"/>
      </w:tabs>
    </w:pPr>
  </w:style>
  <w:style w:type="character" w:customStyle="1" w:styleId="HeaderChar">
    <w:name w:val="Header Char"/>
    <w:basedOn w:val="DefaultParagraphFont"/>
    <w:link w:val="Header"/>
    <w:uiPriority w:val="99"/>
    <w:rsid w:val="00941107"/>
    <w:rPr>
      <w:rFonts w:ascii="Times New Roman" w:eastAsia="Times New Roman" w:hAnsi="Times New Roman" w:cs="Times New Roman"/>
      <w:lang w:bidi="en-US"/>
    </w:rPr>
  </w:style>
  <w:style w:type="paragraph" w:styleId="Footer">
    <w:name w:val="footer"/>
    <w:basedOn w:val="Normal"/>
    <w:link w:val="FooterChar"/>
    <w:uiPriority w:val="99"/>
    <w:unhideWhenUsed/>
    <w:rsid w:val="00941107"/>
    <w:pPr>
      <w:tabs>
        <w:tab w:val="center" w:pos="4680"/>
        <w:tab w:val="right" w:pos="9360"/>
      </w:tabs>
    </w:pPr>
  </w:style>
  <w:style w:type="character" w:customStyle="1" w:styleId="FooterChar">
    <w:name w:val="Footer Char"/>
    <w:basedOn w:val="DefaultParagraphFont"/>
    <w:link w:val="Footer"/>
    <w:uiPriority w:val="99"/>
    <w:rsid w:val="00941107"/>
    <w:rPr>
      <w:rFonts w:ascii="Times New Roman" w:eastAsia="Times New Roman" w:hAnsi="Times New Roman" w:cs="Times New Roman"/>
      <w:lang w:bidi="en-US"/>
    </w:rPr>
  </w:style>
  <w:style w:type="table" w:styleId="TableGrid">
    <w:name w:val="Table Grid"/>
    <w:basedOn w:val="TableNormal"/>
    <w:uiPriority w:val="59"/>
    <w:rsid w:val="00656C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3</cp:revision>
  <dcterms:created xsi:type="dcterms:W3CDTF">2021-05-27T17:56:00Z</dcterms:created>
  <dcterms:modified xsi:type="dcterms:W3CDTF">2021-06-02T14:11:00Z</dcterms:modified>
</cp:coreProperties>
</file>